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18" w:rsidRPr="00D66F18" w:rsidRDefault="00D66F18" w:rsidP="00D66F18">
      <w:pPr>
        <w:spacing w:before="100" w:beforeAutospacing="1" w:after="100" w:afterAutospacing="1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F18">
        <w:rPr>
          <w:rFonts w:ascii="Times New Roman" w:hAnsi="Times New Roman" w:cs="Times New Roman"/>
          <w:b/>
          <w:sz w:val="24"/>
          <w:szCs w:val="24"/>
        </w:rPr>
        <w:t>CONSTRUÇÃO COLABORATIVA DE FLUXO ASSISTENCIAL EM SAÚDE MENTAL NA APS.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do cuidado em saúde mental na Atenção Primária à Saúde (APS) ainda é marcada por fragilidades na definição de fluxos assistenciais, na articulação entre os pontos da Rede de Atenção Psicossocial e na delimitação de responsabilidades entre as equipes. Tais lacunas comprometem a resolutividade do cuidado, especialmente diante de situações de crise e da necessidade de acompanhamento longitudinal no território.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A experiência foi desenvolvida no município de Umbuzeiro–PB, em 2025, envolvendo profissionais da APS, da equipe multiprofissional (</w:t>
      </w:r>
      <w:proofErr w:type="spellStart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eMulti</w:t>
      </w:r>
      <w:proofErr w:type="spellEnd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) e do Centro de Atenção Psicossocial (CAPS), atuantes em unidades que recebem o</w:t>
      </w:r>
      <w:r w:rsidR="00D66F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apoio matricial do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CAPS itinerante. Teve como foco a construção de um fluxo assistencial em saúde mental orientado pelas necessidades reais do território.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emergiu da percepção dos próprios profissionais acerca da desorganização do cuidado, marcada por encaminhamentos imprecisos, comunicação fragilizada e insegurança no manejo das demandas. Nesse contexto, a Educação Permanente em Saúde foi adotada como estratégia para promover reflexão crítica e construção coletiva de soluções, culminando na elaboração de um fluxo assistencial capaz de qualificar o processo de trabalho e fortalecer o apoio matricial.</w:t>
      </w:r>
    </w:p>
    <w:p w:rsidR="004A293B" w:rsidRDefault="004A293B" w:rsidP="004A293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OBJETIVOS</w:t>
      </w:r>
    </w:p>
    <w:p w:rsidR="00D66F18" w:rsidRDefault="00D66F18" w:rsidP="004A293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Objetivos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Geral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Construir, de forma colaborativa, um fluxo assistencial em saúde mental para qualificar e orientar o processo de trabalho na Atenção Primária à Saúde.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Objetivos Específicos: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Identificar fragilidades e potencialidades na 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ganização da rede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atenção;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Problematizar a articulação entre APS, </w:t>
      </w:r>
      <w:proofErr w:type="spellStart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eMulti</w:t>
      </w:r>
      <w:proofErr w:type="spellEnd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CAPS;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Elaborar coletivamente um fluxo assistencial orientado ao cuidado integral;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Fortalecer o apoio matricial como estratégia de qualificação das práticas.</w:t>
      </w:r>
    </w:p>
    <w:p w:rsidR="004A293B" w:rsidRPr="004A293B" w:rsidRDefault="004A293B" w:rsidP="004A29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93B" w:rsidRPr="004A293B" w:rsidRDefault="004A293B" w:rsidP="004A293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METODOLOGIA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de uma experiência de </w:t>
      </w:r>
      <w:r w:rsidR="00D66F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abordagem 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qualitativa, participativa, ancorada nos pressupostos da Educação Permanente em Saúde. Desenvolvida em Umbuzeiro–PB, no ano de 2025, contou com a participação de profissionais da APS,</w:t>
      </w:r>
      <w:r w:rsidR="00D66F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eMulti</w:t>
      </w:r>
      <w:proofErr w:type="spellEnd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66F18">
        <w:rPr>
          <w:rFonts w:ascii="Times New Roman" w:eastAsia="Times New Roman" w:hAnsi="Times New Roman" w:cs="Times New Roman"/>
          <w:sz w:val="24"/>
          <w:szCs w:val="24"/>
          <w:lang w:eastAsia="pt-BR"/>
        </w:rPr>
        <w:t>do CAPS vinculados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unidades que recebem o CAPS itinerante.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realizados grupos focais em três unidades de saúde, configurando-se como espaços de escuta, problematização e análise do processo de trabalho em saúde mental. As discussões possibilitaram identificar lacunas na organização do cuidado, especialmente no que se refere à ausência de fluxos definidos e à fragilidade na comunicação entre os serviços.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Na etapa subsequente, representantes dos participantes foram convidados a compor um grupo de sistematização, no qual as informações foram validadas e transformadas em um fluxo assistencial construído coletivamente. O processo foi orientado pelo diálogo horizontal, valorização das experiências e construção compartilhada de soluções.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O fluxo elaborado considera a APS como c</w:t>
      </w:r>
      <w:r w:rsidR="00D66F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oordenadora do cuidado, articula </w:t>
      </w:r>
      <w:bookmarkStart w:id="0" w:name="_GoBack"/>
      <w:bookmarkEnd w:id="0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atuação da </w:t>
      </w:r>
      <w:proofErr w:type="spellStart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eMulti</w:t>
      </w:r>
      <w:proofErr w:type="spellEnd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CAPS e incorpora o CAPS itinerante como dispositivo de apoio matricial. Foram utilizados recursos institucionais, materiais de apoio e ferramentas de sistematização para consolidação do produto final.</w:t>
      </w:r>
    </w:p>
    <w:p w:rsidR="004A293B" w:rsidRDefault="004A293B" w:rsidP="004A293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RESULTADOS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A experiência evidenciou que a ausência de fluxos assistenciais estruturados constitui um dos principais entraves para a organização do cuidado em saúde mental na APS, repercutindo em encaminhamentos inadequados, fragmentação da assistência e insegurança profissional. Por outro lado, destacou-se o engajamento das equipes e a potência dos espaços coletivos de reflexão.</w:t>
      </w:r>
    </w:p>
    <w:p w:rsidR="004A293B" w:rsidRPr="004A293B" w:rsidRDefault="004A293B" w:rsidP="006E5F2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principal resultado, destaca-se a construção e validação de um fluxo assistencial em saúde mental, que organiza o cuidado a partir da APS como coordenadora, contemplando acolhimento, classificação de necessidade, manejo clínico inicial e acompanhamento longitudinal. O fluxo incorpora a atuação da psicologia na APS, o 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suporte do CAPS itinerante como dispositivo de apoio matricial e o encaminhamento ao CAPS sede ou serviço hospitalar conforme a complexidade dos casos.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O instrumento também explicita condutas em situações de crise, fortalece a comunicação interinstitucional e define responsabilidades entre os pontos de atenção, contribuindo para maior clareza e organização do processo de trabalho. Embora reconhecido como referência ideal, sua implementação ainda demanda alinhamento entre equipes e institucionalização das práticas.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O fluxograma configura-se, assim, não apenas como ferramenta organizadora, mas como dispositivo pedagógico e indutor de mudanças no modelo de atenção.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CONCLUSÃO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colaborativa do fluxo assistencial em saúde mental mostrou-se uma estratégia potente para reorientar o processo de trabalho na Atenção Primária à Saúde, ao alinhar práticas, definir responsabilidades e fortalecer a articulação em rede. A experiência evidencia que a participação ativa dos profissionais e o uso da Educação Permanente são fundamentais para produzir mudanças sustentáveis no cuidado.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O fluxo elaborado responde às necessidades do território e se apresenta como instrumento estratégico para qualificação da assistência, fortalecimento do apoio matricial e ampliação da resolutividade da APS em saúde mental.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 sua implementação acompanhada de processos contínuos de Educação Permanente, monitoramento e avaliação, visando consolidar sua operacionalização e fortalecer a Rede de Atenção Psicossocial.</w:t>
      </w:r>
    </w:p>
    <w:p w:rsidR="004A293B" w:rsidRPr="004A293B" w:rsidRDefault="004A293B" w:rsidP="004A293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29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PALAVRAS-CHAVE</w:t>
      </w:r>
    </w:p>
    <w:p w:rsidR="004A293B" w:rsidRPr="004A293B" w:rsidRDefault="004A293B" w:rsidP="004A29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Saúde mental; Atenção primaria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saúde </w:t>
      </w:r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proofErr w:type="gramEnd"/>
      <w:r w:rsidRPr="004A2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Fluxo; Apoio matricial; CAPS</w:t>
      </w:r>
    </w:p>
    <w:p w:rsidR="00A36109" w:rsidRDefault="00A36109"/>
    <w:sectPr w:rsidR="00A36109" w:rsidSect="00B148A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E"/>
    <w:rsid w:val="003C0DA0"/>
    <w:rsid w:val="004A293B"/>
    <w:rsid w:val="006E5F2A"/>
    <w:rsid w:val="009046C2"/>
    <w:rsid w:val="00A36109"/>
    <w:rsid w:val="00B148AC"/>
    <w:rsid w:val="00D66F18"/>
    <w:rsid w:val="00E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472C1-DAAC-4274-9C9E-F75FD39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A2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A293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4A29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2026-04-25T17:29:00Z</dcterms:created>
  <dcterms:modified xsi:type="dcterms:W3CDTF">2026-04-28T19:32:00Z</dcterms:modified>
</cp:coreProperties>
</file>