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C9F9" w14:textId="77777777" w:rsidR="00743728" w:rsidRDefault="00743728" w:rsidP="00743728">
      <w:pPr>
        <w:pStyle w:val="Ttulo1"/>
        <w:spacing w:before="181"/>
        <w:ind w:right="514"/>
      </w:pPr>
      <w:r>
        <w:t>ANEXO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INSCRIÇÃO</w:t>
      </w:r>
    </w:p>
    <w:p w14:paraId="06BC5F1B" w14:textId="77777777" w:rsidR="00743728" w:rsidRDefault="00743728" w:rsidP="00743728">
      <w:pPr>
        <w:pStyle w:val="Ttulo2"/>
      </w:pPr>
      <w:r>
        <w:rPr>
          <w:spacing w:val="-4"/>
        </w:rPr>
        <w:t>(Sistema</w:t>
      </w:r>
      <w:r>
        <w:rPr>
          <w:spacing w:val="6"/>
        </w:rPr>
        <w:t xml:space="preserve"> </w:t>
      </w:r>
      <w:r>
        <w:rPr>
          <w:spacing w:val="-4"/>
        </w:rPr>
        <w:t>Cosems-</w:t>
      </w:r>
      <w:r>
        <w:rPr>
          <w:spacing w:val="-5"/>
        </w:rPr>
        <w:t>RJ)</w:t>
      </w:r>
    </w:p>
    <w:p w14:paraId="039935DA" w14:textId="77777777" w:rsidR="00743728" w:rsidRDefault="00743728" w:rsidP="00743728">
      <w:pPr>
        <w:pStyle w:val="Corpodetexto"/>
        <w:rPr>
          <w:rFonts w:ascii="Arial"/>
          <w:b/>
        </w:rPr>
      </w:pPr>
    </w:p>
    <w:p w14:paraId="27B391A9" w14:textId="77777777" w:rsidR="00743728" w:rsidRDefault="00743728" w:rsidP="00743728">
      <w:pPr>
        <w:pStyle w:val="Corpodetexto"/>
        <w:spacing w:before="5"/>
        <w:rPr>
          <w:rFonts w:ascii="Arial"/>
          <w:b/>
        </w:rPr>
      </w:pPr>
    </w:p>
    <w:p w14:paraId="2EE7D357" w14:textId="77777777" w:rsidR="00743728" w:rsidRDefault="00743728" w:rsidP="00743728">
      <w:pPr>
        <w:pStyle w:val="PargrafodaLista"/>
        <w:numPr>
          <w:ilvl w:val="0"/>
          <w:numId w:val="1"/>
        </w:numPr>
        <w:tabs>
          <w:tab w:val="left" w:pos="1417"/>
        </w:tabs>
        <w:ind w:left="1417" w:hanging="707"/>
        <w:contextualSpacing w:val="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Identificação</w:t>
      </w:r>
    </w:p>
    <w:p w14:paraId="0EA38D5F" w14:textId="77777777" w:rsidR="00743728" w:rsidRDefault="00743728" w:rsidP="00743728">
      <w:pPr>
        <w:pStyle w:val="Corpodetexto"/>
        <w:rPr>
          <w:rFonts w:ascii="Arial"/>
          <w:b/>
        </w:rPr>
      </w:pPr>
    </w:p>
    <w:p w14:paraId="3373240B" w14:textId="03C5B21C" w:rsidR="00743728" w:rsidRDefault="00743728" w:rsidP="00743728">
      <w:pPr>
        <w:pStyle w:val="Corpodetexto"/>
        <w:ind w:left="710"/>
      </w:pPr>
      <w:r>
        <w:rPr>
          <w:spacing w:val="-2"/>
        </w:rPr>
        <w:t>Estado:</w:t>
      </w:r>
      <w:r>
        <w:rPr>
          <w:spacing w:val="-2"/>
        </w:rPr>
        <w:t xml:space="preserve"> Rio de Janeiro </w:t>
      </w:r>
    </w:p>
    <w:p w14:paraId="633A8C1E" w14:textId="61B7A000" w:rsidR="00743728" w:rsidRDefault="00743728" w:rsidP="00743728">
      <w:pPr>
        <w:pStyle w:val="Corpodetexto"/>
        <w:spacing w:before="3"/>
        <w:ind w:left="710"/>
      </w:pPr>
      <w:r>
        <w:rPr>
          <w:spacing w:val="-2"/>
        </w:rPr>
        <w:t>Município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Experiência:</w:t>
      </w:r>
      <w:r>
        <w:rPr>
          <w:spacing w:val="-2"/>
        </w:rPr>
        <w:t xml:space="preserve"> Itaboraí</w:t>
      </w:r>
    </w:p>
    <w:p w14:paraId="581E37BC" w14:textId="5F8F572D" w:rsidR="00743728" w:rsidRDefault="00743728" w:rsidP="00743728">
      <w:pPr>
        <w:pStyle w:val="Corpodetexto"/>
        <w:ind w:left="710"/>
      </w:pPr>
      <w:r>
        <w:t>Gestor(a)</w:t>
      </w:r>
      <w:r>
        <w:rPr>
          <w:spacing w:val="-1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rPr>
          <w:spacing w:val="-2"/>
        </w:rPr>
        <w:t>completo:</w:t>
      </w:r>
      <w:r>
        <w:rPr>
          <w:spacing w:val="-2"/>
        </w:rPr>
        <w:t xml:space="preserve"> Bhrenda Maria Teles Teixeira Batista</w:t>
      </w:r>
    </w:p>
    <w:p w14:paraId="1A4D0329" w14:textId="66F50E0B" w:rsidR="00743728" w:rsidRDefault="00743728" w:rsidP="00743728">
      <w:pPr>
        <w:pStyle w:val="Corpodetexto"/>
        <w:spacing w:before="3"/>
        <w:ind w:left="710"/>
      </w:pPr>
      <w:r>
        <w:rPr>
          <w:spacing w:val="-3"/>
        </w:rPr>
        <w:t>E-</w:t>
      </w:r>
      <w:r>
        <w:rPr>
          <w:spacing w:val="-2"/>
        </w:rPr>
        <w:t>mail:</w:t>
      </w:r>
      <w:r>
        <w:rPr>
          <w:spacing w:val="-2"/>
        </w:rPr>
        <w:t xml:space="preserve"> enf.bhrenda@hotmail.com</w:t>
      </w:r>
    </w:p>
    <w:p w14:paraId="177F09E6" w14:textId="54D6119E" w:rsidR="00743728" w:rsidRDefault="00743728" w:rsidP="00743728">
      <w:pPr>
        <w:pStyle w:val="Corpodetexto"/>
        <w:ind w:left="710"/>
      </w:pPr>
      <w:r>
        <w:t>Autor(a)</w:t>
      </w:r>
      <w:r>
        <w:rPr>
          <w:spacing w:val="-16"/>
        </w:rPr>
        <w:t xml:space="preserve"> </w:t>
      </w:r>
      <w:r>
        <w:t>principal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rPr>
          <w:spacing w:val="-2"/>
        </w:rPr>
        <w:t>completo:</w:t>
      </w:r>
      <w:r>
        <w:rPr>
          <w:spacing w:val="-2"/>
        </w:rPr>
        <w:t xml:space="preserve"> </w:t>
      </w:r>
      <w:r>
        <w:rPr>
          <w:spacing w:val="-2"/>
        </w:rPr>
        <w:t>Bhrenda Maria Teles Teixeira Batista</w:t>
      </w:r>
    </w:p>
    <w:p w14:paraId="7FAB7366" w14:textId="7C3039E2" w:rsidR="00743728" w:rsidRDefault="00743728" w:rsidP="00743728">
      <w:pPr>
        <w:ind w:left="710"/>
        <w:rPr>
          <w:sz w:val="24"/>
        </w:rPr>
      </w:pPr>
      <w:r>
        <w:rPr>
          <w:spacing w:val="-4"/>
          <w:sz w:val="24"/>
        </w:rPr>
        <w:t>CPF:</w:t>
      </w:r>
      <w:r>
        <w:rPr>
          <w:spacing w:val="-4"/>
          <w:sz w:val="24"/>
        </w:rPr>
        <w:t xml:space="preserve"> 16032084701</w:t>
      </w:r>
    </w:p>
    <w:p w14:paraId="6F770EC2" w14:textId="1C5A4A37" w:rsidR="00743728" w:rsidRDefault="00743728" w:rsidP="00743728">
      <w:pPr>
        <w:pStyle w:val="Corpodetexto"/>
        <w:spacing w:before="2"/>
        <w:ind w:left="710"/>
      </w:pPr>
      <w:r>
        <w:rPr>
          <w:spacing w:val="-3"/>
        </w:rPr>
        <w:t>E-</w:t>
      </w:r>
      <w:r>
        <w:rPr>
          <w:spacing w:val="-2"/>
        </w:rPr>
        <w:t>mail:</w:t>
      </w:r>
      <w:r>
        <w:rPr>
          <w:spacing w:val="-2"/>
        </w:rPr>
        <w:t xml:space="preserve"> enf.bhrenda@hotmail.com</w:t>
      </w:r>
    </w:p>
    <w:p w14:paraId="457E084F" w14:textId="757997C0" w:rsidR="00743728" w:rsidRDefault="00743728" w:rsidP="00743728">
      <w:pPr>
        <w:pStyle w:val="Corpodetexto"/>
        <w:ind w:left="710"/>
      </w:pPr>
      <w:r>
        <w:rPr>
          <w:spacing w:val="-2"/>
        </w:rPr>
        <w:t>Telefone:</w:t>
      </w:r>
      <w:r>
        <w:rPr>
          <w:spacing w:val="-2"/>
        </w:rPr>
        <w:t xml:space="preserve"> 21 970426422</w:t>
      </w:r>
    </w:p>
    <w:p w14:paraId="0F11A4D4" w14:textId="54BF8BF9" w:rsidR="00743728" w:rsidRDefault="00743728" w:rsidP="00743728">
      <w:pPr>
        <w:pStyle w:val="Corpodetexto"/>
        <w:spacing w:before="3"/>
        <w:ind w:left="710"/>
        <w:rPr>
          <w:spacing w:val="-2"/>
        </w:rPr>
      </w:pPr>
      <w:r>
        <w:rPr>
          <w:spacing w:val="-2"/>
        </w:rPr>
        <w:t>Coautores(as)</w:t>
      </w:r>
      <w:r>
        <w:rPr>
          <w:spacing w:val="-7"/>
        </w:rPr>
        <w:t xml:space="preserve"> </w:t>
      </w:r>
      <w:r>
        <w:rPr>
          <w:spacing w:val="-2"/>
        </w:rPr>
        <w:t>(máximo</w:t>
      </w:r>
      <w:r>
        <w:rPr>
          <w:spacing w:val="-5"/>
        </w:rPr>
        <w:t xml:space="preserve"> </w:t>
      </w:r>
      <w:r>
        <w:rPr>
          <w:spacing w:val="-2"/>
        </w:rPr>
        <w:t>10)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Nome</w:t>
      </w:r>
      <w:r>
        <w:rPr>
          <w:spacing w:val="-5"/>
        </w:rPr>
        <w:t xml:space="preserve"> </w:t>
      </w:r>
      <w:r>
        <w:rPr>
          <w:spacing w:val="-2"/>
        </w:rPr>
        <w:t>completo</w:t>
      </w:r>
      <w:r>
        <w:rPr>
          <w:spacing w:val="-2"/>
        </w:rPr>
        <w:t>:</w:t>
      </w:r>
    </w:p>
    <w:p w14:paraId="17291EF1" w14:textId="0847C5F5" w:rsidR="00743728" w:rsidRDefault="00743728" w:rsidP="00743728">
      <w:pPr>
        <w:pStyle w:val="Corpodetexto"/>
        <w:spacing w:before="3"/>
        <w:ind w:left="710"/>
        <w:rPr>
          <w:spacing w:val="-2"/>
        </w:rPr>
      </w:pPr>
      <w:r>
        <w:rPr>
          <w:spacing w:val="-2"/>
        </w:rPr>
        <w:t>Letícia da Silva Lutterbach</w:t>
      </w:r>
    </w:p>
    <w:p w14:paraId="47A825BB" w14:textId="33A2B5E2" w:rsidR="00743728" w:rsidRDefault="00743728" w:rsidP="00743728">
      <w:pPr>
        <w:pStyle w:val="Corpodetexto"/>
        <w:spacing w:before="3"/>
        <w:ind w:left="710"/>
        <w:rPr>
          <w:spacing w:val="-2"/>
        </w:rPr>
      </w:pPr>
      <w:r>
        <w:rPr>
          <w:spacing w:val="-2"/>
        </w:rPr>
        <w:t>Gabrielle Peres da Costa</w:t>
      </w:r>
    </w:p>
    <w:p w14:paraId="1F69CA96" w14:textId="4A7045FA" w:rsidR="00743728" w:rsidRDefault="00743728" w:rsidP="00743728">
      <w:pPr>
        <w:pStyle w:val="Corpodetexto"/>
        <w:spacing w:before="3"/>
        <w:ind w:left="710"/>
      </w:pPr>
      <w:r>
        <w:rPr>
          <w:spacing w:val="-2"/>
        </w:rPr>
        <w:t>Verônica Correa Almeida</w:t>
      </w:r>
    </w:p>
    <w:p w14:paraId="0A1501CE" w14:textId="1B35B45C" w:rsidR="00743728" w:rsidRDefault="00743728" w:rsidP="00743728">
      <w:pPr>
        <w:pStyle w:val="Corpodetexto"/>
        <w:ind w:left="710" w:right="2655"/>
        <w:rPr>
          <w:spacing w:val="-17"/>
        </w:rPr>
      </w:pPr>
      <w:r>
        <w:t>Responsável</w:t>
      </w:r>
      <w:r>
        <w:rPr>
          <w:spacing w:val="-17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apresentação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trabalho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</w:p>
    <w:p w14:paraId="33E54AF7" w14:textId="77777777" w:rsidR="00743728" w:rsidRDefault="00743728" w:rsidP="00743728">
      <w:pPr>
        <w:pStyle w:val="Corpodetexto"/>
        <w:spacing w:before="3"/>
        <w:ind w:left="710"/>
      </w:pPr>
      <w:r>
        <w:t>Nome</w:t>
      </w:r>
      <w:r>
        <w:rPr>
          <w:spacing w:val="-16"/>
        </w:rPr>
        <w:t xml:space="preserve"> </w:t>
      </w:r>
      <w:r>
        <w:t>completo:</w:t>
      </w:r>
      <w:r>
        <w:t xml:space="preserve"> </w:t>
      </w:r>
      <w:r>
        <w:rPr>
          <w:spacing w:val="-2"/>
        </w:rPr>
        <w:t>Verônica Correa Almeida</w:t>
      </w:r>
    </w:p>
    <w:p w14:paraId="32ED2299" w14:textId="6424A64A" w:rsidR="00743728" w:rsidRDefault="00743728" w:rsidP="00743728">
      <w:pPr>
        <w:pStyle w:val="Corpodetexto"/>
        <w:ind w:left="710" w:right="2655"/>
      </w:pPr>
      <w:r>
        <w:rPr>
          <w:spacing w:val="-4"/>
        </w:rPr>
        <w:t>CPF:</w:t>
      </w:r>
      <w:r>
        <w:rPr>
          <w:spacing w:val="-4"/>
        </w:rPr>
        <w:t xml:space="preserve"> 16859718730</w:t>
      </w:r>
    </w:p>
    <w:p w14:paraId="4E55094B" w14:textId="5761DF19" w:rsidR="00743728" w:rsidRDefault="00743728" w:rsidP="00743728">
      <w:pPr>
        <w:pStyle w:val="Corpodetexto"/>
        <w:spacing w:before="2"/>
        <w:ind w:left="710"/>
      </w:pPr>
      <w:r>
        <w:rPr>
          <w:spacing w:val="-3"/>
        </w:rPr>
        <w:t>E-</w:t>
      </w:r>
      <w:r>
        <w:rPr>
          <w:spacing w:val="-2"/>
        </w:rPr>
        <w:t>mail:</w:t>
      </w:r>
      <w:r>
        <w:rPr>
          <w:spacing w:val="-2"/>
        </w:rPr>
        <w:t xml:space="preserve"> dra.almeidaveronica@gmail.com</w:t>
      </w:r>
    </w:p>
    <w:p w14:paraId="2F52678D" w14:textId="77777777" w:rsidR="00743728" w:rsidRDefault="00743728" w:rsidP="00743728">
      <w:pPr>
        <w:pStyle w:val="Corpodetexto"/>
      </w:pPr>
    </w:p>
    <w:p w14:paraId="075B55E2" w14:textId="77777777" w:rsidR="00743728" w:rsidRDefault="00743728" w:rsidP="00743728">
      <w:pPr>
        <w:pStyle w:val="Corpodetexto"/>
        <w:spacing w:before="3"/>
      </w:pPr>
    </w:p>
    <w:p w14:paraId="55FA616B" w14:textId="77777777" w:rsidR="00743728" w:rsidRDefault="00743728" w:rsidP="00743728">
      <w:pPr>
        <w:pStyle w:val="Ttulo2"/>
        <w:numPr>
          <w:ilvl w:val="0"/>
          <w:numId w:val="1"/>
        </w:numPr>
        <w:tabs>
          <w:tab w:val="num" w:pos="360"/>
          <w:tab w:val="left" w:pos="1417"/>
        </w:tabs>
        <w:ind w:left="1417" w:hanging="707"/>
      </w:pPr>
      <w:r>
        <w:rPr>
          <w:spacing w:val="-2"/>
        </w:rPr>
        <w:t>Modalidades:</w:t>
      </w:r>
    </w:p>
    <w:p w14:paraId="0178270F" w14:textId="77777777" w:rsidR="00743728" w:rsidRDefault="00743728" w:rsidP="00743728">
      <w:pPr>
        <w:pStyle w:val="Corpodetexto"/>
        <w:spacing w:before="2"/>
        <w:rPr>
          <w:rFonts w:ascii="Arial"/>
          <w:b/>
        </w:rPr>
      </w:pPr>
    </w:p>
    <w:p w14:paraId="797F0E1D" w14:textId="6D0C4829" w:rsidR="00743728" w:rsidRDefault="00743728" w:rsidP="00743728">
      <w:pPr>
        <w:pStyle w:val="PargrafodaLista"/>
        <w:numPr>
          <w:ilvl w:val="1"/>
          <w:numId w:val="1"/>
        </w:numPr>
        <w:tabs>
          <w:tab w:val="left" w:pos="1417"/>
        </w:tabs>
        <w:ind w:right="1487" w:firstLine="0"/>
        <w:contextualSpacing w:val="0"/>
        <w:rPr>
          <w:sz w:val="24"/>
        </w:rPr>
      </w:pPr>
      <w:r>
        <w:rPr>
          <w:sz w:val="24"/>
        </w:rPr>
        <w:t>Experiências das equipes de trabalhadores do município e/ou experiências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gestão</w:t>
      </w:r>
      <w:r>
        <w:rPr>
          <w:spacing w:val="-16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7"/>
          <w:sz w:val="24"/>
        </w:rPr>
        <w:t xml:space="preserve"> </w:t>
      </w:r>
      <w:r>
        <w:rPr>
          <w:sz w:val="24"/>
        </w:rPr>
        <w:t>incluindo</w:t>
      </w:r>
      <w:r>
        <w:rPr>
          <w:spacing w:val="-17"/>
          <w:sz w:val="24"/>
        </w:rPr>
        <w:t xml:space="preserve"> </w:t>
      </w:r>
      <w:r>
        <w:rPr>
          <w:sz w:val="24"/>
        </w:rPr>
        <w:t>aquelas</w:t>
      </w:r>
      <w:r>
        <w:rPr>
          <w:spacing w:val="-17"/>
          <w:sz w:val="24"/>
        </w:rPr>
        <w:t xml:space="preserve"> </w:t>
      </w:r>
      <w:r>
        <w:rPr>
          <w:sz w:val="24"/>
        </w:rPr>
        <w:t>executadas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spacing w:val="-2"/>
          <w:sz w:val="24"/>
        </w:rPr>
        <w:t>compartilhada,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cooperada,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intersetorial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interfederativa,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respectivos </w:t>
      </w:r>
      <w:r>
        <w:rPr>
          <w:sz w:val="24"/>
        </w:rPr>
        <w:t>territórios. (</w:t>
      </w:r>
      <w:r>
        <w:rPr>
          <w:sz w:val="24"/>
        </w:rPr>
        <w:t>x</w:t>
      </w:r>
      <w:r>
        <w:rPr>
          <w:sz w:val="24"/>
        </w:rPr>
        <w:t>)</w:t>
      </w:r>
    </w:p>
    <w:p w14:paraId="1A4D5A10" w14:textId="77777777" w:rsidR="00743728" w:rsidRDefault="00743728" w:rsidP="00743728">
      <w:pPr>
        <w:pStyle w:val="Corpodetexto"/>
      </w:pPr>
    </w:p>
    <w:p w14:paraId="2484C9A4" w14:textId="77777777" w:rsidR="00743728" w:rsidRDefault="00743728" w:rsidP="00743728">
      <w:pPr>
        <w:pStyle w:val="Corpodetexto"/>
        <w:spacing w:before="3"/>
      </w:pPr>
    </w:p>
    <w:p w14:paraId="15386A67" w14:textId="77777777" w:rsidR="00743728" w:rsidRDefault="00743728" w:rsidP="00743728">
      <w:pPr>
        <w:pStyle w:val="PargrafodaLista"/>
        <w:numPr>
          <w:ilvl w:val="1"/>
          <w:numId w:val="1"/>
        </w:numPr>
        <w:tabs>
          <w:tab w:val="left" w:pos="1417"/>
        </w:tabs>
        <w:ind w:right="763" w:firstLine="0"/>
        <w:contextualSpacing w:val="0"/>
        <w:rPr>
          <w:sz w:val="24"/>
        </w:rPr>
      </w:pPr>
      <w:r>
        <w:rPr>
          <w:sz w:val="24"/>
        </w:rPr>
        <w:t>Experiências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Cosems</w:t>
      </w:r>
      <w:r>
        <w:rPr>
          <w:spacing w:val="-1"/>
          <w:sz w:val="24"/>
        </w:rPr>
        <w:t xml:space="preserve"> </w:t>
      </w:r>
      <w:r>
        <w:rPr>
          <w:sz w:val="24"/>
        </w:rPr>
        <w:t>em 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"/>
          <w:sz w:val="24"/>
        </w:rPr>
        <w:t xml:space="preserve"> </w:t>
      </w:r>
      <w:r>
        <w:rPr>
          <w:sz w:val="24"/>
        </w:rPr>
        <w:t>no apoio à gestão, colaboração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respectivos territórios,</w:t>
      </w:r>
      <w:r>
        <w:rPr>
          <w:spacing w:val="-17"/>
          <w:sz w:val="24"/>
        </w:rPr>
        <w:t xml:space="preserve"> </w:t>
      </w:r>
      <w:r>
        <w:rPr>
          <w:sz w:val="24"/>
        </w:rPr>
        <w:t>incluindo</w:t>
      </w:r>
      <w:r>
        <w:rPr>
          <w:spacing w:val="-17"/>
          <w:sz w:val="24"/>
        </w:rPr>
        <w:t xml:space="preserve"> </w:t>
      </w:r>
      <w:r>
        <w:rPr>
          <w:sz w:val="24"/>
        </w:rPr>
        <w:t>também</w:t>
      </w:r>
      <w:r>
        <w:rPr>
          <w:spacing w:val="-16"/>
          <w:sz w:val="24"/>
        </w:rPr>
        <w:t xml:space="preserve"> </w:t>
      </w:r>
      <w:r>
        <w:rPr>
          <w:sz w:val="24"/>
        </w:rPr>
        <w:t>parcerias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Secretarias</w:t>
      </w:r>
      <w:r>
        <w:rPr>
          <w:spacing w:val="-16"/>
          <w:sz w:val="24"/>
        </w:rPr>
        <w:t xml:space="preserve"> </w:t>
      </w:r>
      <w:r>
        <w:rPr>
          <w:sz w:val="24"/>
        </w:rPr>
        <w:t>Estaduais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Saúde</w:t>
      </w:r>
      <w:r>
        <w:rPr>
          <w:spacing w:val="-16"/>
          <w:sz w:val="24"/>
        </w:rPr>
        <w:t xml:space="preserve"> </w:t>
      </w:r>
      <w:r>
        <w:rPr>
          <w:sz w:val="24"/>
        </w:rPr>
        <w:t>e os Conselhos Estaduais e Municipais de Saúde. ( )</w:t>
      </w:r>
    </w:p>
    <w:p w14:paraId="3056B262" w14:textId="77777777" w:rsidR="00743728" w:rsidRDefault="00743728" w:rsidP="00743728">
      <w:pPr>
        <w:pStyle w:val="Corpodetexto"/>
        <w:spacing w:before="3"/>
      </w:pPr>
    </w:p>
    <w:p w14:paraId="09061F97" w14:textId="77777777" w:rsidR="00743728" w:rsidRDefault="00743728" w:rsidP="00743728">
      <w:pPr>
        <w:pStyle w:val="Ttulo2"/>
        <w:numPr>
          <w:ilvl w:val="1"/>
          <w:numId w:val="1"/>
        </w:numPr>
        <w:tabs>
          <w:tab w:val="num" w:pos="360"/>
          <w:tab w:val="left" w:pos="1417"/>
        </w:tabs>
        <w:ind w:left="1417" w:hanging="707"/>
      </w:pPr>
      <w:r>
        <w:rPr>
          <w:spacing w:val="-2"/>
        </w:rPr>
        <w:t>Temáticas:</w:t>
      </w:r>
    </w:p>
    <w:p w14:paraId="4AF689FE" w14:textId="77777777" w:rsidR="00743728" w:rsidRDefault="00743728" w:rsidP="00743728">
      <w:pPr>
        <w:pStyle w:val="Corpodetexto"/>
        <w:rPr>
          <w:rFonts w:ascii="Arial"/>
          <w:b/>
        </w:rPr>
      </w:pPr>
    </w:p>
    <w:p w14:paraId="6F18C091" w14:textId="77777777" w:rsidR="00743728" w:rsidRDefault="00743728" w:rsidP="00743728">
      <w:pPr>
        <w:pStyle w:val="Corpodetexto"/>
        <w:spacing w:before="2"/>
        <w:rPr>
          <w:rFonts w:ascii="Arial"/>
          <w:b/>
        </w:rPr>
      </w:pPr>
    </w:p>
    <w:p w14:paraId="23A07F13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spacing w:before="1"/>
        <w:ind w:left="850" w:hanging="140"/>
        <w:contextualSpacing w:val="0"/>
        <w:rPr>
          <w:sz w:val="24"/>
        </w:rPr>
      </w:pPr>
      <w:r>
        <w:rPr>
          <w:sz w:val="24"/>
        </w:rPr>
        <w:t>GESTÃO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5F37D43E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ind w:left="850" w:hanging="140"/>
        <w:contextualSpacing w:val="0"/>
        <w:rPr>
          <w:sz w:val="24"/>
        </w:rPr>
      </w:pPr>
      <w:r>
        <w:rPr>
          <w:sz w:val="24"/>
        </w:rPr>
        <w:t>CONTROLE</w:t>
      </w:r>
      <w:r>
        <w:rPr>
          <w:spacing w:val="-16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SAÚDE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7BD62E47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spacing w:before="2"/>
        <w:ind w:left="850" w:hanging="140"/>
        <w:contextualSpacing w:val="0"/>
        <w:rPr>
          <w:sz w:val="24"/>
        </w:rPr>
      </w:pPr>
      <w:r>
        <w:rPr>
          <w:sz w:val="24"/>
        </w:rPr>
        <w:t>GESTÃO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SAÚDE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62BA5F3D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ind w:left="850" w:hanging="140"/>
        <w:contextualSpacing w:val="0"/>
        <w:rPr>
          <w:sz w:val="24"/>
        </w:rPr>
      </w:pPr>
      <w:r>
        <w:rPr>
          <w:sz w:val="24"/>
        </w:rPr>
        <w:t>ATENÇÃO</w:t>
      </w:r>
      <w:r>
        <w:rPr>
          <w:spacing w:val="-14"/>
          <w:sz w:val="24"/>
        </w:rPr>
        <w:t xml:space="preserve"> </w:t>
      </w:r>
      <w:r>
        <w:rPr>
          <w:sz w:val="24"/>
        </w:rPr>
        <w:t>BÁSICA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22E49455" w14:textId="0B394096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spacing w:before="3"/>
        <w:ind w:left="850" w:hanging="140"/>
        <w:contextualSpacing w:val="0"/>
        <w:rPr>
          <w:sz w:val="24"/>
        </w:rPr>
      </w:pPr>
      <w:r>
        <w:rPr>
          <w:sz w:val="24"/>
        </w:rPr>
        <w:t>MODELO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ATENÇÃO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SAÚDE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>x</w:t>
      </w:r>
      <w:r>
        <w:rPr>
          <w:spacing w:val="-10"/>
          <w:sz w:val="24"/>
        </w:rPr>
        <w:t>)</w:t>
      </w:r>
    </w:p>
    <w:p w14:paraId="361B4D4F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ind w:left="850" w:hanging="140"/>
        <w:contextualSpacing w:val="0"/>
        <w:rPr>
          <w:sz w:val="24"/>
        </w:rPr>
      </w:pPr>
      <w:r>
        <w:rPr>
          <w:sz w:val="24"/>
        </w:rPr>
        <w:lastRenderedPageBreak/>
        <w:t>VIGILÂNCIA</w:t>
      </w:r>
      <w:r>
        <w:rPr>
          <w:spacing w:val="-17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SAÚDE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MUNICÍPIO/DISTRITO</w:t>
      </w:r>
      <w:r>
        <w:rPr>
          <w:spacing w:val="-17"/>
          <w:sz w:val="24"/>
        </w:rPr>
        <w:t xml:space="preserve"> </w:t>
      </w:r>
      <w:r>
        <w:rPr>
          <w:sz w:val="24"/>
        </w:rPr>
        <w:t>FEDERAL</w:t>
      </w:r>
      <w:r>
        <w:rPr>
          <w:spacing w:val="-16"/>
          <w:sz w:val="24"/>
        </w:rPr>
        <w:t xml:space="preserve"> </w:t>
      </w:r>
      <w:r>
        <w:rPr>
          <w:sz w:val="24"/>
        </w:rPr>
        <w:t>(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50718DAA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spacing w:before="2"/>
        <w:ind w:left="850" w:hanging="140"/>
        <w:contextualSpacing w:val="0"/>
        <w:rPr>
          <w:sz w:val="24"/>
        </w:rPr>
      </w:pPr>
      <w:r>
        <w:rPr>
          <w:sz w:val="24"/>
        </w:rPr>
        <w:t>REGULAÇÃO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MUNICÍPIO/DISTRITO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2F5494EA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ind w:left="850" w:hanging="140"/>
        <w:contextualSpacing w:val="0"/>
        <w:rPr>
          <w:sz w:val="24"/>
        </w:rPr>
      </w:pPr>
      <w:r>
        <w:rPr>
          <w:spacing w:val="-2"/>
          <w:sz w:val="24"/>
        </w:rPr>
        <w:t>GESTÃO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ASSISTÊNCIA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FARMACÊUTICA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5AE1ACE6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ind w:left="850" w:hanging="140"/>
        <w:contextualSpacing w:val="0"/>
        <w:rPr>
          <w:sz w:val="24"/>
        </w:rPr>
      </w:pPr>
      <w:r>
        <w:rPr>
          <w:sz w:val="24"/>
        </w:rPr>
        <w:t>SAÚDE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1EB2CFDE" w14:textId="77777777" w:rsidR="00743728" w:rsidRDefault="00743728" w:rsidP="00743728">
      <w:pPr>
        <w:pStyle w:val="PargrafodaLista"/>
        <w:numPr>
          <w:ilvl w:val="2"/>
          <w:numId w:val="1"/>
        </w:numPr>
        <w:tabs>
          <w:tab w:val="left" w:pos="850"/>
        </w:tabs>
        <w:spacing w:before="3"/>
        <w:ind w:left="850" w:hanging="140"/>
        <w:contextualSpacing w:val="0"/>
        <w:rPr>
          <w:sz w:val="24"/>
        </w:rPr>
      </w:pPr>
      <w:r>
        <w:rPr>
          <w:sz w:val="24"/>
        </w:rPr>
        <w:t>SAÚDE</w:t>
      </w:r>
      <w:r>
        <w:rPr>
          <w:spacing w:val="-13"/>
          <w:sz w:val="24"/>
        </w:rPr>
        <w:t xml:space="preserve"> </w:t>
      </w:r>
      <w:r>
        <w:rPr>
          <w:sz w:val="24"/>
        </w:rPr>
        <w:t>MENTAL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38E07182" w14:textId="77777777" w:rsidR="00217D65" w:rsidRDefault="00217D65"/>
    <w:p w14:paraId="0BC1B9BD" w14:textId="77777777" w:rsidR="00743728" w:rsidRDefault="00743728" w:rsidP="00743728">
      <w:pPr>
        <w:pStyle w:val="Ttulo2"/>
        <w:numPr>
          <w:ilvl w:val="1"/>
          <w:numId w:val="1"/>
        </w:numPr>
        <w:tabs>
          <w:tab w:val="num" w:pos="360"/>
          <w:tab w:val="left" w:pos="1417"/>
        </w:tabs>
        <w:spacing w:before="63"/>
        <w:ind w:left="1417" w:hanging="707"/>
      </w:pPr>
      <w:r>
        <w:t>Descrição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Experiência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2"/>
        </w:rPr>
        <w:t>Resumo</w:t>
      </w:r>
    </w:p>
    <w:p w14:paraId="21FF4FAB" w14:textId="77777777" w:rsidR="00743728" w:rsidRDefault="00743728" w:rsidP="00743728">
      <w:pPr>
        <w:pStyle w:val="Corpodetexto"/>
        <w:spacing w:before="2"/>
        <w:rPr>
          <w:rFonts w:ascii="Arial"/>
          <w:b/>
        </w:rPr>
      </w:pPr>
    </w:p>
    <w:p w14:paraId="37688BAD" w14:textId="77777777" w:rsidR="00743728" w:rsidRDefault="00743728" w:rsidP="00743728">
      <w:pPr>
        <w:jc w:val="both"/>
      </w:pPr>
      <w:r w:rsidRPr="005A4772">
        <w:t xml:space="preserve">TÍTULO: </w:t>
      </w:r>
      <w:r w:rsidRPr="00143016">
        <w:t>CUIDADO HUMANIZADO EM PALIATIVOS NÃO ONCOLÓGICOS NA ATENÇÃO DOMICILIAR: COPARTICIPAÇÃO</w:t>
      </w:r>
      <w:r>
        <w:t>.</w:t>
      </w:r>
    </w:p>
    <w:p w14:paraId="52356C26" w14:textId="77777777" w:rsidR="00743728" w:rsidRDefault="00743728" w:rsidP="00743728">
      <w:pPr>
        <w:jc w:val="both"/>
      </w:pPr>
    </w:p>
    <w:p w14:paraId="40C33547" w14:textId="77777777" w:rsidR="00743728" w:rsidRPr="00143016" w:rsidRDefault="00743728" w:rsidP="00743728">
      <w:pPr>
        <w:jc w:val="both"/>
        <w:rPr>
          <w:rFonts w:asciiTheme="minorHAnsi" w:hAnsiTheme="minorHAnsi" w:cstheme="minorBidi"/>
        </w:rPr>
      </w:pPr>
      <w:r w:rsidRPr="005A4772">
        <w:t xml:space="preserve">APRESENTAÇÃO: </w:t>
      </w:r>
      <w:r w:rsidRPr="00143016">
        <w:rPr>
          <w:rFonts w:asciiTheme="minorHAnsi" w:hAnsiTheme="minorHAnsi" w:cstheme="minorBidi"/>
        </w:rPr>
        <w:t>O estudo aborda a percepção do cuidado humanizado na atenção domiciliar voltada a pacientes não oncológicos, considerando a coparticipação ativa entre equipe multidisciplinar, paciente e familiares no processo de cuidado. A pesquisa será desenvolvida no ambiente domiciliar, envolvendo pacientes em acompanhamento contínuo, seus familiares e profissionais de saúde, ao longo de um período estimado de 60 dias. A proposta busca compreender de forma mais aprofundada como se estabelecem as relações entre esses sujeitos e de que maneira essas interações impactam diretamente na qualidade da assistência prestada.</w:t>
      </w:r>
    </w:p>
    <w:p w14:paraId="360F1DA7" w14:textId="77777777" w:rsidR="00743728" w:rsidRDefault="00743728" w:rsidP="00743728">
      <w:pPr>
        <w:spacing w:after="160" w:line="259" w:lineRule="auto"/>
        <w:jc w:val="both"/>
      </w:pPr>
      <w:r w:rsidRPr="00143016">
        <w:t>A motivação do estudo está fundamentada na necessidade de ampliar o entendimento sobre práticas de cuidado humanizado fora do ambiente hospitalar, valorizando a singularidade de cada paciente e o contexto em que está inserido. Além disso, pretende-se analisar como a comunicação, o vínculo e a corresponsabilização entre os envolvidos contribuem para a adesão ao tratamento, para o conforto do paciente e para a promoção de uma assistência mais integral, acolhedora e eficaz.</w:t>
      </w:r>
    </w:p>
    <w:p w14:paraId="71AC9E01" w14:textId="4D93B18C" w:rsidR="00743728" w:rsidRPr="00143016" w:rsidRDefault="00743728" w:rsidP="00743728">
      <w:pPr>
        <w:spacing w:after="160" w:line="259" w:lineRule="auto"/>
        <w:jc w:val="both"/>
      </w:pPr>
      <w:r w:rsidRPr="00143016">
        <w:t>Este item deve conter um breve enunciado acerca da questão-problema que a experiência se propõe a investigar, incluindo a caracterização do cenário em que ocorre, com a descrição do local, período de realização e população-alvo. Também deve apresentar de forma clara a motivação que levou ao desenvolvimento do estudo, evidenciando sua relevância para a prática em saúde e para o fortalecimento da atenção domiciliar como estratégia de cuidado humanizado.</w:t>
      </w:r>
    </w:p>
    <w:p w14:paraId="06367BA3" w14:textId="77777777" w:rsidR="00743728" w:rsidRDefault="00743728" w:rsidP="00743728">
      <w:pPr>
        <w:jc w:val="both"/>
      </w:pPr>
      <w:r w:rsidRPr="005A4772">
        <w:t xml:space="preserve">OBJETIVOS: </w:t>
      </w:r>
    </w:p>
    <w:p w14:paraId="2A668B9D" w14:textId="77777777" w:rsidR="00743728" w:rsidRDefault="00743728" w:rsidP="00743728">
      <w:pPr>
        <w:spacing w:after="160" w:line="259" w:lineRule="auto"/>
        <w:rPr>
          <w:b/>
          <w:bCs/>
        </w:rPr>
      </w:pPr>
      <w:r w:rsidRPr="00143016">
        <w:rPr>
          <w:b/>
          <w:bCs/>
        </w:rPr>
        <w:t>Objetivo</w:t>
      </w:r>
      <w:r>
        <w:rPr>
          <w:b/>
          <w:bCs/>
        </w:rPr>
        <w:t xml:space="preserve"> </w:t>
      </w:r>
      <w:r w:rsidRPr="00143016">
        <w:rPr>
          <w:b/>
          <w:bCs/>
        </w:rPr>
        <w:t>Geral:</w:t>
      </w:r>
    </w:p>
    <w:p w14:paraId="7331C5A6" w14:textId="71998A96" w:rsidR="00743728" w:rsidRPr="00143016" w:rsidRDefault="00743728" w:rsidP="00743728">
      <w:pPr>
        <w:spacing w:after="160" w:line="259" w:lineRule="auto"/>
        <w:jc w:val="both"/>
      </w:pPr>
      <w:r w:rsidRPr="00143016">
        <w:br/>
        <w:t>Avaliar a percepção do cuidado humanizado na atenção domiciliar em pacientes não oncológicos, considerando a coparticipação entre equipe multiprofissional, paciente e família, com foco na qualidade da assistência prestada e no fortalecimento do vínculo entre os envolvidos no processo de cuidado.</w:t>
      </w:r>
    </w:p>
    <w:p w14:paraId="097BE8AA" w14:textId="77777777" w:rsidR="00743728" w:rsidRDefault="00743728" w:rsidP="00743728">
      <w:pPr>
        <w:spacing w:after="160" w:line="259" w:lineRule="auto"/>
        <w:rPr>
          <w:b/>
          <w:bCs/>
        </w:rPr>
      </w:pPr>
      <w:r w:rsidRPr="00143016">
        <w:rPr>
          <w:b/>
          <w:bCs/>
        </w:rPr>
        <w:t>Objetivos Específicos:</w:t>
      </w:r>
    </w:p>
    <w:p w14:paraId="57785C4D" w14:textId="4B3348C7" w:rsidR="00743728" w:rsidRPr="00143016" w:rsidRDefault="00743728" w:rsidP="00743728">
      <w:pPr>
        <w:spacing w:after="160" w:line="259" w:lineRule="auto"/>
        <w:jc w:val="both"/>
      </w:pPr>
      <w:r w:rsidRPr="00143016">
        <w:br/>
        <w:t>Identificar como pacientes e familiares compreendem e percebem o cuidado humanizado no contexto domiciliar; analisar o papel da equipe multidisciplinar na promoção de práticas mais acolhedoras e integrais; avaliar o nível de participação do paciente e de seus familiares nas decisões e no planejamento do cuidado; e verificar os principais fatores que facilitam ou dificultam a efetivação da humanização na atenção domiciliar.</w:t>
      </w:r>
    </w:p>
    <w:p w14:paraId="3F79DE7F" w14:textId="77777777" w:rsidR="00743728" w:rsidRDefault="00743728" w:rsidP="00743728">
      <w:pPr>
        <w:jc w:val="both"/>
      </w:pPr>
      <w:r w:rsidRPr="005A4772">
        <w:t>METODOLOGIA:</w:t>
      </w:r>
      <w:r>
        <w:t xml:space="preserve"> </w:t>
      </w:r>
    </w:p>
    <w:p w14:paraId="415996E3" w14:textId="77777777" w:rsidR="00743728" w:rsidRPr="00143016" w:rsidRDefault="00743728" w:rsidP="00743728">
      <w:pPr>
        <w:jc w:val="both"/>
        <w:rPr>
          <w:rFonts w:asciiTheme="minorHAnsi" w:hAnsiTheme="minorHAnsi" w:cstheme="minorBidi"/>
        </w:rPr>
      </w:pPr>
      <w:r w:rsidRPr="00143016">
        <w:rPr>
          <w:rFonts w:asciiTheme="minorHAnsi" w:hAnsiTheme="minorHAnsi" w:cstheme="minorBidi"/>
        </w:rPr>
        <w:t xml:space="preserve">Trata-se de um estudo de abordagem qualitativa, de caráter descritivo e exploratório, que busca compreender de forma aprofundada a percepção do cuidado humanizado na atenção domiciliar sob a ótica de pacientes não oncológicos, seus familiares e a equipe multiprofissional envolvida no processo de cuidado. A pesquisa pretende evidenciar como </w:t>
      </w:r>
      <w:r w:rsidRPr="00143016">
        <w:rPr>
          <w:rFonts w:asciiTheme="minorHAnsi" w:hAnsiTheme="minorHAnsi" w:cstheme="minorBidi"/>
        </w:rPr>
        <w:lastRenderedPageBreak/>
        <w:t>se constroem as relações entre os sujeitos e de que maneira essas interações influenciam a qualidade da assistência prestada no domicílio.</w:t>
      </w:r>
    </w:p>
    <w:p w14:paraId="24FE59C2" w14:textId="77777777" w:rsidR="00743728" w:rsidRPr="00143016" w:rsidRDefault="00743728" w:rsidP="00743728">
      <w:pPr>
        <w:spacing w:after="160" w:line="259" w:lineRule="auto"/>
        <w:jc w:val="both"/>
      </w:pPr>
      <w:r w:rsidRPr="00143016">
        <w:t>A coleta de dados será realizada por meio de entrevistas semiestruturadas, conduzidas a partir de um roteiro previamente elaborado, permitindo explorar de maneira detalhada as experiências, percepções e sentimentos dos participantes acerca do cuidado humanizado no contexto domiciliar. As entrevistas serão realizadas em ambiente reservado, garantindo conforto, privacidade, escuta qualificada e liberdade de expressão aos participantes, sendo posteriormente registradas, organizadas e transcritas na íntegra para análise.</w:t>
      </w:r>
    </w:p>
    <w:p w14:paraId="4CC63268" w14:textId="77777777" w:rsidR="00743728" w:rsidRPr="00143016" w:rsidRDefault="00743728" w:rsidP="00743728">
      <w:pPr>
        <w:spacing w:after="160" w:line="259" w:lineRule="auto"/>
        <w:jc w:val="both"/>
      </w:pPr>
      <w:r w:rsidRPr="00143016">
        <w:t>Os participantes do estudo serão compostos por pacientes em acompanhamento domiciliar não oncológico, seus familiares ou cuidadores principais, bem como profissionais de saúde integrantes da equipe multidisciplinar atuante na atenção domiciliar. A seleção dos participantes ocorrerá por meio de critérios previamente estabelecidos, respeitando os princípios éticos que norteiam a pesquisa com seres humanos.</w:t>
      </w:r>
    </w:p>
    <w:p w14:paraId="6A888BD5" w14:textId="77777777" w:rsidR="00743728" w:rsidRPr="00143016" w:rsidRDefault="00743728" w:rsidP="00743728">
      <w:pPr>
        <w:spacing w:after="160" w:line="259" w:lineRule="auto"/>
        <w:jc w:val="both"/>
      </w:pPr>
      <w:r w:rsidRPr="00143016">
        <w:t>Para a análise dos dados, será utilizada a técnica de análise de conteúdo, conforme proposta por Laurence Bardin, a qual compreende as etapas de pré-análise, exploração do material e tratamento dos resultados, possibilitando a identificação de categorias temáticas relevantes relacionadas à percepção do cuidado humanizado.</w:t>
      </w:r>
    </w:p>
    <w:p w14:paraId="1369523C" w14:textId="77777777" w:rsidR="00743728" w:rsidRDefault="00743728" w:rsidP="00743728">
      <w:pPr>
        <w:jc w:val="both"/>
      </w:pPr>
      <w:r w:rsidRPr="00143016">
        <w:t>O estudo seguirá rigorosamente os preceitos éticos estabelecidos para pesquisas envolvendo seres humanos, garantindo o sigilo, o anonimato e a confidencialidade das informações obtidas, mediante a assinatura do Termo de Consentimento Livre e Esclarecido pelos participantes, assegurando o respeito, a dignidade e os direitos de todos os envolvidos no estudo.</w:t>
      </w:r>
    </w:p>
    <w:p w14:paraId="4382277B" w14:textId="77777777" w:rsidR="00743728" w:rsidRDefault="00743728" w:rsidP="00743728">
      <w:pPr>
        <w:jc w:val="both"/>
      </w:pPr>
    </w:p>
    <w:p w14:paraId="4A8471D5" w14:textId="77777777" w:rsidR="00743728" w:rsidRDefault="00743728" w:rsidP="00743728">
      <w:pPr>
        <w:jc w:val="both"/>
      </w:pPr>
      <w:r>
        <w:t>RESULTADOS: Espera-se que o estudo evidencie que o cuidado humanizado na atenção domiciliar está diretamente relacionado à qualidade da interação entre a equipe multidisciplinar, o paciente e seus familiares, destacando a importância da comunicação eficaz, do vínculo e do respeito à individualidade do paciente.</w:t>
      </w:r>
    </w:p>
    <w:p w14:paraId="560FCE65" w14:textId="77777777" w:rsidR="00743728" w:rsidRDefault="00743728" w:rsidP="00743728">
      <w:pPr>
        <w:jc w:val="both"/>
      </w:pPr>
      <w:r>
        <w:t>Espera-se, ainda, identificar que a coparticipação ativa do paciente e da família contribui para maior adesão ao plano de cuidado, promoção da autonomia e melhoria da qualidade de vida. Além disso, o estudo poderá apontar fatores que facilitam a humanização da assistência no contexto domiciliar, subsidiando a implementação de práticas mais integradas e centradas no paciente.</w:t>
      </w:r>
    </w:p>
    <w:p w14:paraId="376DE69D" w14:textId="77777777" w:rsidR="00743728" w:rsidRPr="00143016" w:rsidRDefault="00743728" w:rsidP="00743728">
      <w:pPr>
        <w:spacing w:after="160" w:line="259" w:lineRule="auto"/>
        <w:jc w:val="both"/>
      </w:pPr>
      <w:r>
        <w:t>Por fim, os resultados poderão contribuir para o fortalecimento de estratégias de cuidado humanizado na atenção domiciliar, ampliando a atuação da equipe multiprofissional de forma mais acolhedora, ética e resolutiva.</w:t>
      </w:r>
    </w:p>
    <w:p w14:paraId="29470CEC" w14:textId="77777777" w:rsidR="00743728" w:rsidRDefault="00743728" w:rsidP="00743728">
      <w:pPr>
        <w:jc w:val="both"/>
      </w:pPr>
      <w:r w:rsidRPr="005A4772">
        <w:t xml:space="preserve">CONCLUSÃO: </w:t>
      </w:r>
      <w:r w:rsidRPr="0024737E">
        <w:t>Conclui-se que o cuidado humanizado na atenção domiciliar é essencial para uma assistência integral e centrada no paciente. A coparticipação entre equipe multidisciplinar, paciente e família fortalece o vínculo, favorece a comunicação e contribui para a construção de um plano terapêutico mais eficaz. Nesse contexto, o acolhimento, o respeito às singularidades e a escuta qualificada configuram pilares fundamentais da humanização. Observa-se ainda que a participação ativa da família potencializa a adesão ao cuidado e garante maior continuidade das ações em saúde. Assim, torna-se necessária a adoção de práticas integradas, éticas e sensíveis, capazes de promover qualidade de vida, autonomia e cuidado resolutivo no ambiente domiciliar. Destaca-se, por fim, a importância da qualificação contínua das equipes e do fortalecimento de políticas públicas que incentivem a humanização, ampliando o acesso, a equidade e a efetividade do cuidado prestado no domicílio com impacto social real</w:t>
      </w:r>
      <w:r>
        <w:t>.</w:t>
      </w:r>
    </w:p>
    <w:p w14:paraId="05C58A50" w14:textId="77777777" w:rsidR="00743728" w:rsidRDefault="00743728" w:rsidP="00743728">
      <w:pPr>
        <w:jc w:val="both"/>
      </w:pPr>
    </w:p>
    <w:p w14:paraId="25676CB2" w14:textId="5B0350FE" w:rsidR="00743728" w:rsidRDefault="00743728" w:rsidP="00743728">
      <w:pPr>
        <w:jc w:val="both"/>
      </w:pPr>
      <w:r>
        <w:t>(</w:t>
      </w:r>
      <w:r>
        <w:rPr>
          <w:spacing w:val="-6"/>
        </w:rPr>
        <w:t xml:space="preserve"> </w:t>
      </w:r>
      <w:r>
        <w:rPr>
          <w:spacing w:val="-6"/>
        </w:rPr>
        <w:t>x</w:t>
      </w:r>
      <w:r>
        <w:t>)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rPr>
          <w:spacing w:val="-2"/>
        </w:rPr>
        <w:t>prestadas.</w:t>
      </w:r>
    </w:p>
    <w:sectPr w:rsidR="00743728" w:rsidSect="00743728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4AFF"/>
    <w:multiLevelType w:val="hybridMultilevel"/>
    <w:tmpl w:val="A50C44B2"/>
    <w:lvl w:ilvl="0" w:tplc="BF4C56FC">
      <w:numFmt w:val="bullet"/>
      <w:lvlText w:val="•"/>
      <w:lvlJc w:val="left"/>
      <w:pPr>
        <w:ind w:left="774" w:hanging="8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83"/>
        <w:sz w:val="22"/>
        <w:szCs w:val="22"/>
        <w:lang w:val="pt-PT" w:eastAsia="en-US" w:bidi="ar-SA"/>
      </w:rPr>
    </w:lvl>
    <w:lvl w:ilvl="1" w:tplc="67162A12">
      <w:numFmt w:val="bullet"/>
      <w:lvlText w:val="•"/>
      <w:lvlJc w:val="left"/>
      <w:pPr>
        <w:ind w:left="1694" w:hanging="86"/>
      </w:pPr>
      <w:rPr>
        <w:rFonts w:hint="default"/>
        <w:lang w:val="pt-PT" w:eastAsia="en-US" w:bidi="ar-SA"/>
      </w:rPr>
    </w:lvl>
    <w:lvl w:ilvl="2" w:tplc="3DA2D920">
      <w:numFmt w:val="bullet"/>
      <w:lvlText w:val="•"/>
      <w:lvlJc w:val="left"/>
      <w:pPr>
        <w:ind w:left="2608" w:hanging="86"/>
      </w:pPr>
      <w:rPr>
        <w:rFonts w:hint="default"/>
        <w:lang w:val="pt-PT" w:eastAsia="en-US" w:bidi="ar-SA"/>
      </w:rPr>
    </w:lvl>
    <w:lvl w:ilvl="3" w:tplc="4EF0E446">
      <w:numFmt w:val="bullet"/>
      <w:lvlText w:val="•"/>
      <w:lvlJc w:val="left"/>
      <w:pPr>
        <w:ind w:left="3522" w:hanging="86"/>
      </w:pPr>
      <w:rPr>
        <w:rFonts w:hint="default"/>
        <w:lang w:val="pt-PT" w:eastAsia="en-US" w:bidi="ar-SA"/>
      </w:rPr>
    </w:lvl>
    <w:lvl w:ilvl="4" w:tplc="EA9AA29A">
      <w:numFmt w:val="bullet"/>
      <w:lvlText w:val="•"/>
      <w:lvlJc w:val="left"/>
      <w:pPr>
        <w:ind w:left="4436" w:hanging="86"/>
      </w:pPr>
      <w:rPr>
        <w:rFonts w:hint="default"/>
        <w:lang w:val="pt-PT" w:eastAsia="en-US" w:bidi="ar-SA"/>
      </w:rPr>
    </w:lvl>
    <w:lvl w:ilvl="5" w:tplc="7FA69954">
      <w:numFmt w:val="bullet"/>
      <w:lvlText w:val="•"/>
      <w:lvlJc w:val="left"/>
      <w:pPr>
        <w:ind w:left="5351" w:hanging="86"/>
      </w:pPr>
      <w:rPr>
        <w:rFonts w:hint="default"/>
        <w:lang w:val="pt-PT" w:eastAsia="en-US" w:bidi="ar-SA"/>
      </w:rPr>
    </w:lvl>
    <w:lvl w:ilvl="6" w:tplc="943E842E">
      <w:numFmt w:val="bullet"/>
      <w:lvlText w:val="•"/>
      <w:lvlJc w:val="left"/>
      <w:pPr>
        <w:ind w:left="6265" w:hanging="86"/>
      </w:pPr>
      <w:rPr>
        <w:rFonts w:hint="default"/>
        <w:lang w:val="pt-PT" w:eastAsia="en-US" w:bidi="ar-SA"/>
      </w:rPr>
    </w:lvl>
    <w:lvl w:ilvl="7" w:tplc="5A420AE4">
      <w:numFmt w:val="bullet"/>
      <w:lvlText w:val="•"/>
      <w:lvlJc w:val="left"/>
      <w:pPr>
        <w:ind w:left="7179" w:hanging="86"/>
      </w:pPr>
      <w:rPr>
        <w:rFonts w:hint="default"/>
        <w:lang w:val="pt-PT" w:eastAsia="en-US" w:bidi="ar-SA"/>
      </w:rPr>
    </w:lvl>
    <w:lvl w:ilvl="8" w:tplc="171CFF38">
      <w:numFmt w:val="bullet"/>
      <w:lvlText w:val="•"/>
      <w:lvlJc w:val="left"/>
      <w:pPr>
        <w:ind w:left="8093" w:hanging="86"/>
      </w:pPr>
      <w:rPr>
        <w:rFonts w:hint="default"/>
        <w:lang w:val="pt-PT" w:eastAsia="en-US" w:bidi="ar-SA"/>
      </w:rPr>
    </w:lvl>
  </w:abstractNum>
  <w:abstractNum w:abstractNumId="1" w15:restartNumberingAfterBreak="0">
    <w:nsid w:val="6FAD1FAF"/>
    <w:multiLevelType w:val="hybridMultilevel"/>
    <w:tmpl w:val="87D6B802"/>
    <w:lvl w:ilvl="0" w:tplc="CFE8758C">
      <w:start w:val="1"/>
      <w:numFmt w:val="decimal"/>
      <w:lvlText w:val="%1."/>
      <w:lvlJc w:val="left"/>
      <w:pPr>
        <w:ind w:left="141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FD6C312">
      <w:start w:val="1"/>
      <w:numFmt w:val="decimal"/>
      <w:lvlText w:val="%2."/>
      <w:lvlJc w:val="left"/>
      <w:pPr>
        <w:ind w:left="710" w:hanging="708"/>
        <w:jc w:val="left"/>
      </w:pPr>
      <w:rPr>
        <w:rFonts w:hint="default"/>
        <w:spacing w:val="-2"/>
        <w:w w:val="100"/>
        <w:lang w:val="pt-PT" w:eastAsia="en-US" w:bidi="ar-SA"/>
      </w:rPr>
    </w:lvl>
    <w:lvl w:ilvl="2" w:tplc="3BC43BBC">
      <w:numFmt w:val="bullet"/>
      <w:lvlText w:val="●"/>
      <w:lvlJc w:val="left"/>
      <w:pPr>
        <w:ind w:left="856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56"/>
        <w:sz w:val="22"/>
        <w:szCs w:val="22"/>
        <w:lang w:val="pt-PT" w:eastAsia="en-US" w:bidi="ar-SA"/>
      </w:rPr>
    </w:lvl>
    <w:lvl w:ilvl="3" w:tplc="E4C0389E">
      <w:numFmt w:val="bullet"/>
      <w:lvlText w:val="•"/>
      <w:lvlJc w:val="left"/>
      <w:pPr>
        <w:ind w:left="2482" w:hanging="146"/>
      </w:pPr>
      <w:rPr>
        <w:rFonts w:hint="default"/>
        <w:lang w:val="pt-PT" w:eastAsia="en-US" w:bidi="ar-SA"/>
      </w:rPr>
    </w:lvl>
    <w:lvl w:ilvl="4" w:tplc="98C2BD64">
      <w:numFmt w:val="bullet"/>
      <w:lvlText w:val="•"/>
      <w:lvlJc w:val="left"/>
      <w:pPr>
        <w:ind w:left="3545" w:hanging="146"/>
      </w:pPr>
      <w:rPr>
        <w:rFonts w:hint="default"/>
        <w:lang w:val="pt-PT" w:eastAsia="en-US" w:bidi="ar-SA"/>
      </w:rPr>
    </w:lvl>
    <w:lvl w:ilvl="5" w:tplc="2B1E6AD6">
      <w:numFmt w:val="bullet"/>
      <w:lvlText w:val="•"/>
      <w:lvlJc w:val="left"/>
      <w:pPr>
        <w:ind w:left="4608" w:hanging="146"/>
      </w:pPr>
      <w:rPr>
        <w:rFonts w:hint="default"/>
        <w:lang w:val="pt-PT" w:eastAsia="en-US" w:bidi="ar-SA"/>
      </w:rPr>
    </w:lvl>
    <w:lvl w:ilvl="6" w:tplc="FF4CBF34">
      <w:numFmt w:val="bullet"/>
      <w:lvlText w:val="•"/>
      <w:lvlJc w:val="left"/>
      <w:pPr>
        <w:ind w:left="5671" w:hanging="146"/>
      </w:pPr>
      <w:rPr>
        <w:rFonts w:hint="default"/>
        <w:lang w:val="pt-PT" w:eastAsia="en-US" w:bidi="ar-SA"/>
      </w:rPr>
    </w:lvl>
    <w:lvl w:ilvl="7" w:tplc="AA5E4FE2">
      <w:numFmt w:val="bullet"/>
      <w:lvlText w:val="•"/>
      <w:lvlJc w:val="left"/>
      <w:pPr>
        <w:ind w:left="6734" w:hanging="146"/>
      </w:pPr>
      <w:rPr>
        <w:rFonts w:hint="default"/>
        <w:lang w:val="pt-PT" w:eastAsia="en-US" w:bidi="ar-SA"/>
      </w:rPr>
    </w:lvl>
    <w:lvl w:ilvl="8" w:tplc="E3A01B34">
      <w:numFmt w:val="bullet"/>
      <w:lvlText w:val="•"/>
      <w:lvlJc w:val="left"/>
      <w:pPr>
        <w:ind w:left="7796" w:hanging="146"/>
      </w:pPr>
      <w:rPr>
        <w:rFonts w:hint="default"/>
        <w:lang w:val="pt-PT" w:eastAsia="en-US" w:bidi="ar-SA"/>
      </w:rPr>
    </w:lvl>
  </w:abstractNum>
  <w:num w:numId="1" w16cid:durableId="1500535660">
    <w:abstractNumId w:val="1"/>
  </w:num>
  <w:num w:numId="2" w16cid:durableId="2377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28"/>
    <w:rsid w:val="000F6C84"/>
    <w:rsid w:val="00217D65"/>
    <w:rsid w:val="00743728"/>
    <w:rsid w:val="00D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89C"/>
  <w15:chartTrackingRefBased/>
  <w15:docId w15:val="{24561C88-18E9-4BC5-87FF-92D0EFA0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7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3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7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7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7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7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7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7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7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437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7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7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72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4372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372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Bhrenda Teles</dc:creator>
  <cp:keywords/>
  <dc:description/>
  <cp:lastModifiedBy>Bhrenda Teles</cp:lastModifiedBy>
  <cp:revision>2</cp:revision>
  <dcterms:created xsi:type="dcterms:W3CDTF">2026-03-25T16:00:00Z</dcterms:created>
  <dcterms:modified xsi:type="dcterms:W3CDTF">2026-03-25T16:00:00Z</dcterms:modified>
</cp:coreProperties>
</file>