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7F4" w:rsidRDefault="00F027F4" w:rsidP="00F027F4">
      <w:pPr>
        <w:spacing w:after="0"/>
      </w:pPr>
      <w:r>
        <w:t>Tabela 1-</w:t>
      </w:r>
      <w:proofErr w:type="gramStart"/>
      <w:r>
        <w:t xml:space="preserve">  </w:t>
      </w:r>
      <w:proofErr w:type="gramEnd"/>
      <w:r>
        <w:t>Quantidade e Valor mensal estimado segundo OCI. Rio de Janeiro, 1ª semestre, 2024.</w:t>
      </w:r>
    </w:p>
    <w:sdt>
      <w:sdtPr>
        <w:tag w:val="goog_rdk_90"/>
        <w:id w:val="1478341195"/>
        <w:lock w:val="contentLocked"/>
      </w:sdtPr>
      <w:sdtContent>
        <w:tbl>
          <w:tblPr>
            <w:tblW w:w="9015" w:type="dxa"/>
            <w:tblInd w:w="-60" w:type="dxa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Layout w:type="fixed"/>
            <w:tblLook w:val="0600" w:firstRow="0" w:lastRow="0" w:firstColumn="0" w:lastColumn="0" w:noHBand="1" w:noVBand="1"/>
          </w:tblPr>
          <w:tblGrid>
            <w:gridCol w:w="6405"/>
            <w:gridCol w:w="1155"/>
            <w:gridCol w:w="1455"/>
          </w:tblGrid>
          <w:tr w:rsidR="00F027F4" w:rsidTr="00B06917">
            <w:trPr>
              <w:trHeight w:val="555"/>
              <w:tblHeader/>
            </w:trPr>
            <w:sdt>
              <w:sdtPr>
                <w:tag w:val="goog_rdk_0"/>
                <w:id w:val="-1445918207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single" w:sz="18" w:space="0" w:color="8093B3"/>
                      <w:right w:val="nil"/>
                    </w:tcBorders>
                    <w:shd w:val="clear" w:color="auto" w:fill="DFE4EC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center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rFonts w:ascii="Arial" w:eastAsia="Arial" w:hAnsi="Arial" w:cs="Arial"/>
                        <w:b/>
                        <w:sz w:val="20"/>
                        <w:szCs w:val="20"/>
                      </w:rPr>
                    </w:pPr>
                    <w:r>
                      <w:rPr>
                        <w:rFonts w:ascii="Arial" w:eastAsia="Arial" w:hAnsi="Arial" w:cs="Arial"/>
                        <w:b/>
                        <w:i/>
                        <w:sz w:val="20"/>
                        <w:szCs w:val="20"/>
                      </w:rPr>
                      <w:t>Oferta de Cuidados Integrados (OCIs)</w:t>
                    </w:r>
                  </w:p>
                </w:tc>
              </w:sdtContent>
            </w:sdt>
            <w:sdt>
              <w:sdtPr>
                <w:tag w:val="goog_rdk_1"/>
                <w:id w:val="160742828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single" w:sz="18" w:space="0" w:color="8093B3"/>
                      <w:right w:val="nil"/>
                    </w:tcBorders>
                    <w:shd w:val="clear" w:color="auto" w:fill="8093B3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center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center"/>
                      <w:rPr>
                        <w:b/>
                        <w:sz w:val="20"/>
                        <w:szCs w:val="20"/>
                      </w:rPr>
                    </w:pPr>
                    <w:r>
                      <w:rPr>
                        <w:b/>
                        <w:color w:val="FFFFFF"/>
                        <w:sz w:val="20"/>
                        <w:szCs w:val="20"/>
                      </w:rPr>
                      <w:t>Quantidade Mensal Estimada</w:t>
                    </w:r>
                  </w:p>
                </w:tc>
              </w:sdtContent>
            </w:sdt>
            <w:sdt>
              <w:sdtPr>
                <w:tag w:val="goog_rdk_2"/>
                <w:id w:val="-659078689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single" w:sz="18" w:space="0" w:color="8093B3"/>
                      <w:right w:val="nil"/>
                    </w:tcBorders>
                    <w:shd w:val="clear" w:color="auto" w:fill="8093B3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center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center"/>
                      <w:rPr>
                        <w:b/>
                        <w:sz w:val="18"/>
                        <w:szCs w:val="18"/>
                      </w:rPr>
                    </w:pPr>
                    <w:r>
                      <w:rPr>
                        <w:b/>
                        <w:color w:val="FFFFFF"/>
                        <w:sz w:val="18"/>
                        <w:szCs w:val="18"/>
                      </w:rPr>
                      <w:t>Valor Estimado de Produção Mensal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3"/>
                <w:id w:val="1624731379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0901010014 OCI AVALIAÇÃO DIAGNÓSTICA INICIAL DE CÂNCER DE MAMA</w:t>
                    </w:r>
                  </w:p>
                </w:tc>
              </w:sdtContent>
            </w:sdt>
            <w:sdt>
              <w:sdtPr>
                <w:tag w:val="goog_rdk_4"/>
                <w:id w:val="-1351019651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395</w:t>
                    </w:r>
                  </w:p>
                </w:tc>
              </w:sdtContent>
            </w:sdt>
            <w:sdt>
              <w:sdtPr>
                <w:tag w:val="goog_rdk_5"/>
                <w:id w:val="-589924816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R$ 49.375,00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6"/>
                <w:id w:val="1529613077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0901010049 OCI PROGRESSÃO DA AVALIAÇÃO DIAGNÓSTICA DE CÂNCER DE PRÓSTATA</w:t>
                    </w:r>
                  </w:p>
                </w:tc>
              </w:sdtContent>
            </w:sdt>
            <w:sdt>
              <w:sdtPr>
                <w:tag w:val="goog_rdk_7"/>
                <w:id w:val="1904638103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9</w:t>
                    </w:r>
                  </w:p>
                </w:tc>
              </w:sdtContent>
            </w:sdt>
            <w:sdt>
              <w:sdtPr>
                <w:tag w:val="goog_rdk_8"/>
                <w:id w:val="-1746861472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R$ 2.700,00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9"/>
                <w:id w:val="1463076404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0901010057 OCI INVESTIGAÇÃO DIAGNÓSTICA DE CÂNCER DE COLO DE ÚTERO</w:t>
                    </w:r>
                  </w:p>
                </w:tc>
              </w:sdtContent>
            </w:sdt>
            <w:sdt>
              <w:sdtPr>
                <w:tag w:val="goog_rdk_10"/>
                <w:id w:val="551047190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121</w:t>
                    </w:r>
                  </w:p>
                </w:tc>
              </w:sdtContent>
            </w:sdt>
            <w:sdt>
              <w:sdtPr>
                <w:tag w:val="goog_rdk_11"/>
                <w:id w:val="-1547366353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R$ 12.100,00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12"/>
                <w:id w:val="461244685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0901010073 OCI AVALIAÇÃO DIAGNÓSTICA DE CÂNCER GÁSTRICO</w:t>
                    </w:r>
                  </w:p>
                </w:tc>
              </w:sdtContent>
            </w:sdt>
            <w:sdt>
              <w:sdtPr>
                <w:tag w:val="goog_rdk_13"/>
                <w:id w:val="2057812857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2.270</w:t>
                    </w:r>
                  </w:p>
                </w:tc>
              </w:sdtContent>
            </w:sdt>
            <w:sdt>
              <w:sdtPr>
                <w:tag w:val="goog_rdk_14"/>
                <w:id w:val="-2108025899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R$ 567.500,00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15"/>
                <w:id w:val="519819264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0901010081 OCI AVALIAÇÃO DIAGNÓSTICA DE CÂNCER COLORRETAL</w:t>
                    </w:r>
                  </w:p>
                </w:tc>
              </w:sdtContent>
            </w:sdt>
            <w:sdt>
              <w:sdtPr>
                <w:tag w:val="goog_rdk_16"/>
                <w:id w:val="-346713906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1.584</w:t>
                    </w:r>
                  </w:p>
                </w:tc>
              </w:sdtContent>
            </w:sdt>
            <w:sdt>
              <w:sdtPr>
                <w:tag w:val="goog_rdk_17"/>
                <w:id w:val="-1997954390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R$ 446.688,00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18"/>
                <w:id w:val="-1101254387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0901010090 OCI PROGRESSÃO DA AVALIAÇÃO DIAGNÓSTICA DE CÂNCER DE MAMA I</w:t>
                    </w:r>
                  </w:p>
                </w:tc>
              </w:sdtContent>
            </w:sdt>
            <w:sdt>
              <w:sdtPr>
                <w:tag w:val="goog_rdk_19"/>
                <w:id w:val="80498888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15</w:t>
                    </w:r>
                  </w:p>
                </w:tc>
              </w:sdtContent>
            </w:sdt>
            <w:sdt>
              <w:sdtPr>
                <w:tag w:val="goog_rdk_20"/>
                <w:id w:val="1413430018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R$ 6.000,00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21"/>
                <w:id w:val="74092488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0901010103 OCI PROGRESSÃO DA AVALIAÇÃO DIAGNÓSTICA DE CÂNCER DE MAMAII</w:t>
                    </w:r>
                  </w:p>
                </w:tc>
              </w:sdtContent>
            </w:sdt>
            <w:sdt>
              <w:sdtPr>
                <w:tag w:val="goog_rdk_22"/>
                <w:id w:val="1240364363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178</w:t>
                    </w:r>
                  </w:p>
                </w:tc>
              </w:sdtContent>
            </w:sdt>
            <w:sdt>
              <w:sdtPr>
                <w:tag w:val="goog_rdk_23"/>
                <w:id w:val="648789077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R$ 71.200,00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24"/>
                <w:id w:val="1937862523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0901010111 OCI AVALIAÇÃO DIAGNÓSTICA E TERAPÊUTICA DE CÂNCER DE COLO DO ÚTEROI</w:t>
                    </w:r>
                  </w:p>
                </w:tc>
              </w:sdtContent>
            </w:sdt>
            <w:sdt>
              <w:sdtPr>
                <w:tag w:val="goog_rdk_25"/>
                <w:id w:val="611719522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7</w:t>
                    </w:r>
                  </w:p>
                </w:tc>
              </w:sdtContent>
            </w:sdt>
            <w:sdt>
              <w:sdtPr>
                <w:tag w:val="goog_rdk_26"/>
                <w:id w:val="592598804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R$ 1.540,00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27"/>
                <w:id w:val="-234006966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0901010120 OCI AVALIAÇÃO DIAGNÓSTICA E TERAPÊUTICA DE CÂNCER DE COLO DO ÚTEROII</w:t>
                    </w:r>
                  </w:p>
                </w:tc>
              </w:sdtContent>
            </w:sdt>
            <w:sdt>
              <w:sdtPr>
                <w:tag w:val="goog_rdk_28"/>
                <w:id w:val="-1684728521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7</w:t>
                    </w:r>
                  </w:p>
                </w:tc>
              </w:sdtContent>
            </w:sdt>
            <w:sdt>
              <w:sdtPr>
                <w:tag w:val="goog_rdk_29"/>
                <w:id w:val="851074238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R$ 1.540,00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30"/>
                <w:id w:val="995231896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0902010018 OCI AVALIAÇÃO DE RISCO CIRÚRGICO</w:t>
                    </w:r>
                  </w:p>
                </w:tc>
              </w:sdtContent>
            </w:sdt>
            <w:sdt>
              <w:sdtPr>
                <w:tag w:val="goog_rdk_31"/>
                <w:id w:val="-179974217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4.437</w:t>
                    </w:r>
                  </w:p>
                </w:tc>
              </w:sdtContent>
            </w:sdt>
            <w:sdt>
              <w:sdtPr>
                <w:tag w:val="goog_rdk_32"/>
                <w:id w:val="278064065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R$ 576.810,00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33"/>
                <w:id w:val="-992641765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0902010026 OCI AVALIAÇÃO CARDIOLÓGICA</w:t>
                    </w:r>
                  </w:p>
                </w:tc>
              </w:sdtContent>
            </w:sdt>
            <w:sdt>
              <w:sdtPr>
                <w:tag w:val="goog_rdk_34"/>
                <w:id w:val="-806852250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2.662</w:t>
                    </w:r>
                  </w:p>
                </w:tc>
              </w:sdtContent>
            </w:sdt>
            <w:sdt>
              <w:sdtPr>
                <w:tag w:val="goog_rdk_35"/>
                <w:id w:val="-656762604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R$ 532.400,00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36"/>
                <w:id w:val="-301774778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0902010034 OCI AVALIAÇÃO DIAGNÓSTICA INICIAL SÍNDROME CORONARIANA CRÔNICA</w:t>
                    </w:r>
                  </w:p>
                </w:tc>
              </w:sdtContent>
            </w:sdt>
            <w:sdt>
              <w:sdtPr>
                <w:tag w:val="goog_rdk_37"/>
                <w:id w:val="141171217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352</w:t>
                    </w:r>
                  </w:p>
                </w:tc>
              </w:sdtContent>
            </w:sdt>
            <w:sdt>
              <w:sdtPr>
                <w:tag w:val="goog_rdk_38"/>
                <w:id w:val="1130817719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R$ 95.040,00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39"/>
                <w:id w:val="646408288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0902010042 OCI PROGRESSÃO DA AVALIAÇÃO DIAGNÓSTICA I – SÍNDROME CORONARIANA CRÔNICA</w:t>
                    </w:r>
                  </w:p>
                </w:tc>
              </w:sdtContent>
            </w:sdt>
            <w:sdt>
              <w:sdtPr>
                <w:tag w:val="goog_rdk_40"/>
                <w:id w:val="-1865359508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1</w:t>
                    </w:r>
                  </w:p>
                </w:tc>
              </w:sdtContent>
            </w:sdt>
            <w:sdt>
              <w:sdtPr>
                <w:tag w:val="goog_rdk_41"/>
                <w:id w:val="-1979218126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R$ 250,00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42"/>
                <w:id w:val="-628157890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0902010050 OCI PROGRESSÃO DA AVALIAÇÃO DIAGNÓSTICA II – SÍNDROME CORONARIANA CRÔNICA</w:t>
                    </w:r>
                  </w:p>
                </w:tc>
              </w:sdtContent>
            </w:sdt>
            <w:sdt>
              <w:sdtPr>
                <w:tag w:val="goog_rdk_43"/>
                <w:id w:val="331723787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198</w:t>
                    </w:r>
                  </w:p>
                </w:tc>
              </w:sdtContent>
            </w:sdt>
            <w:sdt>
              <w:sdtPr>
                <w:tag w:val="goog_rdk_44"/>
                <w:id w:val="1969170294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R$ 166.320,00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45"/>
                <w:id w:val="762733779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0902010069 OCI AVALIAÇÃO DIAGNÓSTICA INSUFICIÊNCIA CARDÍACA</w:t>
                    </w:r>
                  </w:p>
                </w:tc>
              </w:sdtContent>
            </w:sdt>
            <w:sdt>
              <w:sdtPr>
                <w:tag w:val="goog_rdk_46"/>
                <w:id w:val="1142610406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7</w:t>
                    </w:r>
                  </w:p>
                </w:tc>
              </w:sdtContent>
            </w:sdt>
            <w:sdt>
              <w:sdtPr>
                <w:tag w:val="goog_rdk_47"/>
                <w:id w:val="-1416398550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R$ 2.450,00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48"/>
                <w:id w:val="-1899972548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0903010011 OCI AVALIAÇÃO DIAGNÓSTICA EM ORTOPEDIA COM RECURSOS DE RADIOLOGIA</w:t>
                    </w:r>
                  </w:p>
                </w:tc>
              </w:sdtContent>
            </w:sdt>
            <w:sdt>
              <w:sdtPr>
                <w:tag w:val="goog_rdk_49"/>
                <w:id w:val="929469095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1.750</w:t>
                    </w:r>
                  </w:p>
                </w:tc>
              </w:sdtContent>
            </w:sdt>
            <w:sdt>
              <w:sdtPr>
                <w:tag w:val="goog_rdk_50"/>
                <w:id w:val="1631208340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R$ 175.000,00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51"/>
                <w:id w:val="-904755793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0903010020 OCI AVALIAÇÃO DIAGNÓSTICA EM ORTOPEDIA COM RECURSOS DE RADIOLOGIA E ULTRASSONOGRAFIA</w:t>
                    </w:r>
                  </w:p>
                </w:tc>
              </w:sdtContent>
            </w:sdt>
            <w:sdt>
              <w:sdtPr>
                <w:tag w:val="goog_rdk_52"/>
                <w:id w:val="-260846013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1.641</w:t>
                    </w:r>
                  </w:p>
                </w:tc>
              </w:sdtContent>
            </w:sdt>
            <w:sdt>
              <w:sdtPr>
                <w:tag w:val="goog_rdk_53"/>
                <w:id w:val="1056204154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R$ 229.740,00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54"/>
                <w:id w:val="1320388614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0903010038 OCI AVALIAÇÃO DIAGNÓSTICA EM ORTOPEDIA COM RECURSOS DE RADIOLOGIA E TOMOGRAFIA COMPUTADORIZADA</w:t>
                    </w:r>
                  </w:p>
                </w:tc>
              </w:sdtContent>
            </w:sdt>
            <w:sdt>
              <w:sdtPr>
                <w:tag w:val="goog_rdk_55"/>
                <w:id w:val="-1534257995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1.949</w:t>
                    </w:r>
                  </w:p>
                </w:tc>
              </w:sdtContent>
            </w:sdt>
            <w:sdt>
              <w:sdtPr>
                <w:tag w:val="goog_rdk_56"/>
                <w:id w:val="-1123914489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R$ 448.270,00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57"/>
                <w:id w:val="-249274707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0903010046 OCI AVALIAÇÃO DIAGNÓSTICA EM ORTOPEDIA COM RECURSOS DE RADIOLOGIA E RESSONÂNCIA MAGNÉTICA</w:t>
                    </w:r>
                  </w:p>
                </w:tc>
              </w:sdtContent>
            </w:sdt>
            <w:sdt>
              <w:sdtPr>
                <w:tag w:val="goog_rdk_58"/>
                <w:id w:val="1623960031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181</w:t>
                    </w:r>
                  </w:p>
                </w:tc>
              </w:sdtContent>
            </w:sdt>
            <w:sdt>
              <w:sdtPr>
                <w:tag w:val="goog_rdk_59"/>
                <w:id w:val="713699665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R$ 65.160,00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60"/>
                <w:id w:val="852846885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0904010015 OCI AVALIAÇÃO INICIAL DIAGNÓSTICA DE DÉFICIT AUDITIVO</w:t>
                    </w:r>
                  </w:p>
                </w:tc>
              </w:sdtContent>
            </w:sdt>
            <w:sdt>
              <w:sdtPr>
                <w:tag w:val="goog_rdk_61"/>
                <w:id w:val="220253980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597</w:t>
                    </w:r>
                  </w:p>
                </w:tc>
              </w:sdtContent>
            </w:sdt>
            <w:sdt>
              <w:sdtPr>
                <w:tag w:val="goog_rdk_62"/>
                <w:id w:val="-948001352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R$ 59.700,00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63"/>
                <w:id w:val="-563102751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0904010031 OCI AVALIAÇÃO DIAGNÓSTICA DE NASOFARINGE E DE OROFARINGE</w:t>
                    </w:r>
                  </w:p>
                </w:tc>
              </w:sdtContent>
            </w:sdt>
            <w:sdt>
              <w:sdtPr>
                <w:tag w:val="goog_rdk_64"/>
                <w:id w:val="335963506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327</w:t>
                    </w:r>
                  </w:p>
                </w:tc>
              </w:sdtContent>
            </w:sdt>
            <w:sdt>
              <w:sdtPr>
                <w:tag w:val="goog_rdk_65"/>
                <w:id w:val="493454353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R$ 65.400,00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66"/>
                <w:id w:val="-772016331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0905010019 OCI AVALIAÇÃO INICIAL EM OFTALMOGIA 0 A 8 ANOS</w:t>
                    </w:r>
                  </w:p>
                </w:tc>
              </w:sdtContent>
            </w:sdt>
            <w:sdt>
              <w:sdtPr>
                <w:tag w:val="goog_rdk_67"/>
                <w:id w:val="143627809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736</w:t>
                    </w:r>
                  </w:p>
                </w:tc>
              </w:sdtContent>
            </w:sdt>
            <w:sdt>
              <w:sdtPr>
                <w:tag w:val="goog_rdk_68"/>
                <w:id w:val="-840009023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R$ 147.200,00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69"/>
                <w:id w:val="-1665476228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0905010027 OCI AVALIAÇÃO DE ESTRABISMO</w:t>
                    </w:r>
                  </w:p>
                </w:tc>
              </w:sdtContent>
            </w:sdt>
            <w:sdt>
              <w:sdtPr>
                <w:tag w:val="goog_rdk_70"/>
                <w:id w:val="-895746446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38</w:t>
                    </w:r>
                  </w:p>
                </w:tc>
              </w:sdtContent>
            </w:sdt>
            <w:sdt>
              <w:sdtPr>
                <w:tag w:val="goog_rdk_71"/>
                <w:id w:val="-1112662974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R$ 7.600,00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72"/>
                <w:id w:val="1488971352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0905010035 OCI AVALIAÇÃO INICIAL EM OFTALMOLOGIA A PARTIR DE 9 ANOS</w:t>
                    </w:r>
                  </w:p>
                </w:tc>
              </w:sdtContent>
            </w:sdt>
            <w:sdt>
              <w:sdtPr>
                <w:tag w:val="goog_rdk_73"/>
                <w:id w:val="974804599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4.816</w:t>
                    </w:r>
                  </w:p>
                </w:tc>
              </w:sdtContent>
            </w:sdt>
            <w:sdt>
              <w:sdtPr>
                <w:tag w:val="goog_rdk_74"/>
                <w:id w:val="1546172108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R$ 770.560,00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75"/>
                <w:id w:val="151110288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0905010043 OCI AVALIAÇÃO DE RETINOPATIA DIABÉTICA</w:t>
                    </w:r>
                  </w:p>
                </w:tc>
              </w:sdtContent>
            </w:sdt>
            <w:sdt>
              <w:sdtPr>
                <w:tag w:val="goog_rdk_76"/>
                <w:id w:val="1821152688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1.509</w:t>
                    </w:r>
                  </w:p>
                </w:tc>
              </w:sdtContent>
            </w:sdt>
            <w:sdt>
              <w:sdtPr>
                <w:tag w:val="goog_rdk_77"/>
                <w:id w:val="-730157195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R$ 301.800,00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78"/>
                <w:id w:val="1915357323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0905010051 OCI AVALIAÇÃO INICIAL PARA ONCOLOGIA OFTALMOLÓGICA</w:t>
                    </w:r>
                  </w:p>
                </w:tc>
              </w:sdtContent>
            </w:sdt>
            <w:sdt>
              <w:sdtPr>
                <w:tag w:val="goog_rdk_79"/>
                <w:id w:val="413435298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</w:t>
                    </w:r>
                  </w:p>
                </w:tc>
              </w:sdtContent>
            </w:sdt>
            <w:sdt>
              <w:sdtPr>
                <w:tag w:val="goog_rdk_80"/>
                <w:id w:val="15968505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81"/>
                <w:id w:val="-1117986973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0905010060 OCI AVALIAÇÃO DIAGNÓSTICA EM NEURO OFTALMOLOGIA</w:t>
                    </w:r>
                  </w:p>
                </w:tc>
              </w:sdtContent>
            </w:sdt>
            <w:sdt>
              <w:sdtPr>
                <w:tag w:val="goog_rdk_82"/>
                <w:id w:val="1184016045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</w:t>
                    </w:r>
                  </w:p>
                </w:tc>
              </w:sdtContent>
            </w:sdt>
            <w:sdt>
              <w:sdtPr>
                <w:tag w:val="goog_rdk_83"/>
                <w:id w:val="-1724213069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R$ 0,00</w:t>
                    </w:r>
                  </w:p>
                </w:tc>
              </w:sdtContent>
            </w:sdt>
          </w:tr>
          <w:tr w:rsidR="00F027F4" w:rsidTr="00B06917">
            <w:trPr>
              <w:trHeight w:val="330"/>
            </w:trPr>
            <w:sdt>
              <w:sdtPr>
                <w:tag w:val="goog_rdk_84"/>
                <w:id w:val="2028680770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single" w:sz="18" w:space="0" w:color="000000"/>
                      <w:right w:val="single" w:sz="6" w:space="0" w:color="FFFFFF"/>
                    </w:tcBorders>
                    <w:shd w:val="clear" w:color="auto" w:fill="F4F6F8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0905010078 OCI EXAMES OFTALMOLÓGICOS SOB SEDAÇÃO</w:t>
                    </w:r>
                  </w:p>
                </w:tc>
              </w:sdtContent>
            </w:sdt>
            <w:sdt>
              <w:sdtPr>
                <w:tag w:val="goog_rdk_85"/>
                <w:id w:val="-488640846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single" w:sz="18" w:space="0" w:color="000000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0</w:t>
                    </w:r>
                  </w:p>
                </w:tc>
              </w:sdtContent>
            </w:sdt>
            <w:sdt>
              <w:sdtPr>
                <w:tag w:val="goog_rdk_86"/>
                <w:id w:val="-1598251514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single" w:sz="18" w:space="0" w:color="000000"/>
                      <w:right w:val="nil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R$ 0,00</w:t>
                    </w:r>
                  </w:p>
                </w:tc>
              </w:sdtContent>
            </w:sdt>
          </w:tr>
          <w:tr w:rsidR="00F027F4" w:rsidTr="00B06917">
            <w:trPr>
              <w:trHeight w:val="315"/>
            </w:trPr>
            <w:sdt>
              <w:sdtPr>
                <w:tag w:val="goog_rdk_87"/>
                <w:id w:val="-1629312965"/>
                <w:lock w:val="contentLocked"/>
              </w:sdtPr>
              <w:sdtContent>
                <w:tc>
                  <w:tcPr>
                    <w:tcW w:w="640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DFE4EC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rPr>
                        <w:sz w:val="18"/>
                        <w:szCs w:val="18"/>
                      </w:rPr>
                    </w:pPr>
                    <w:r>
                      <w:rPr>
                        <w:b/>
                        <w:sz w:val="18"/>
                        <w:szCs w:val="18"/>
                      </w:rPr>
                      <w:t>Total geral</w:t>
                    </w:r>
                  </w:p>
                </w:tc>
              </w:sdtContent>
            </w:sdt>
            <w:sdt>
              <w:sdtPr>
                <w:tag w:val="goog_rdk_88"/>
                <w:id w:val="1112473460"/>
                <w:lock w:val="contentLocked"/>
              </w:sdtPr>
              <w:sdtContent>
                <w:tc>
                  <w:tcPr>
                    <w:tcW w:w="11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DFE4EC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b/>
                        <w:sz w:val="18"/>
                        <w:szCs w:val="18"/>
                      </w:rPr>
                      <w:t>25.787</w:t>
                    </w:r>
                  </w:p>
                </w:tc>
              </w:sdtContent>
            </w:sdt>
            <w:sdt>
              <w:sdtPr>
                <w:tag w:val="goog_rdk_89"/>
                <w:id w:val="1925757022"/>
                <w:lock w:val="contentLocked"/>
              </w:sdtPr>
              <w:sdtContent>
                <w:tc>
                  <w:tcPr>
                    <w:tcW w:w="1455" w:type="dxa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DFE4EC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F027F4" w:rsidRDefault="00F027F4" w:rsidP="00B06917">
                    <w:pPr>
                      <w:widowControl w:val="0"/>
                      <w:spacing w:after="0"/>
                      <w:jc w:val="right"/>
                      <w:rPr>
                        <w:sz w:val="18"/>
                        <w:szCs w:val="18"/>
                      </w:rPr>
                    </w:pPr>
                    <w:r>
                      <w:rPr>
                        <w:b/>
                        <w:sz w:val="18"/>
                        <w:szCs w:val="18"/>
                      </w:rPr>
                      <w:t>R$ 4.802.343,00</w:t>
                    </w:r>
                  </w:p>
                </w:tc>
              </w:sdtContent>
            </w:sdt>
          </w:tr>
        </w:tbl>
      </w:sdtContent>
    </w:sdt>
    <w:p w:rsidR="00F027F4" w:rsidRDefault="00F027F4" w:rsidP="00F027F4">
      <w:r>
        <w:t>Fonte: SIA/SUS</w:t>
      </w:r>
    </w:p>
    <w:p w:rsidR="00E80717" w:rsidRDefault="00E80717">
      <w:bookmarkStart w:id="0" w:name="_GoBack"/>
      <w:bookmarkEnd w:id="0"/>
    </w:p>
    <w:sectPr w:rsidR="00E8071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7F4"/>
    <w:rsid w:val="00E80717"/>
    <w:rsid w:val="00F02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7F4"/>
    <w:rPr>
      <w:rFonts w:ascii="Calibri" w:eastAsia="Calibri" w:hAnsi="Calibri" w:cs="Calibri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F02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027F4"/>
    <w:rPr>
      <w:rFonts w:ascii="Tahoma" w:eastAsia="Calibri" w:hAnsi="Tahoma" w:cs="Tahoma"/>
      <w:sz w:val="16"/>
      <w:szCs w:val="16"/>
      <w:lang w:val="pt-PT"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7F4"/>
    <w:rPr>
      <w:rFonts w:ascii="Calibri" w:eastAsia="Calibri" w:hAnsi="Calibri" w:cs="Calibri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F02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027F4"/>
    <w:rPr>
      <w:rFonts w:ascii="Tahoma" w:eastAsia="Calibri" w:hAnsi="Tahoma" w:cs="Tahoma"/>
      <w:sz w:val="16"/>
      <w:szCs w:val="16"/>
      <w:lang w:val="pt-PT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440</Words>
  <Characters>2379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Cristiane.Avila</dc:creator>
  <cp:lastModifiedBy>Cristiane.Avila</cp:lastModifiedBy>
  <cp:revision>1</cp:revision>
  <dcterms:created xsi:type="dcterms:W3CDTF">2025-03-24T20:23:00Z</dcterms:created>
  <dcterms:modified xsi:type="dcterms:W3CDTF">2025-03-24T20:24:00Z</dcterms:modified>
</cp:coreProperties>
</file>