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40EB4">
      <w:pPr>
        <w:numPr>
          <w:ilvl w:val="0"/>
          <w:numId w:val="1"/>
        </w:numPr>
        <w:spacing w:after="0" w:line="240" w:lineRule="auto"/>
        <w:ind w:left="1080" w:right="1350"/>
        <w:jc w:val="center"/>
        <w:textAlignment w:val="baseline"/>
        <w:rPr>
          <w:rFonts w:ascii="Arial" w:hAnsi="Arial" w:eastAsia="Times New Roman" w:cs="Arial"/>
          <w:b/>
          <w:bCs/>
          <w:color w:val="000000"/>
          <w:sz w:val="24"/>
          <w:szCs w:val="24"/>
          <w:lang w:eastAsia="pt-BR"/>
        </w:rPr>
      </w:pPr>
      <w:r>
        <w:rPr>
          <w:rFonts w:ascii="Arial" w:hAnsi="Arial" w:eastAsia="Times New Roman" w:cs="Arial"/>
          <w:b/>
          <w:bCs/>
          <w:color w:val="000000"/>
          <w:sz w:val="24"/>
          <w:szCs w:val="24"/>
          <w:lang w:eastAsia="pt-BR"/>
        </w:rPr>
        <w:t>FICHA DE INSCRIÇÃO</w:t>
      </w:r>
    </w:p>
    <w:p w14:paraId="67911B22">
      <w:pPr>
        <w:spacing w:after="0" w:line="240" w:lineRule="auto"/>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p>
    <w:p w14:paraId="3429CE15">
      <w:pPr>
        <w:numPr>
          <w:ilvl w:val="0"/>
          <w:numId w:val="2"/>
        </w:numPr>
        <w:spacing w:after="0" w:line="240" w:lineRule="auto"/>
        <w:ind w:left="1570"/>
        <w:textAlignment w:val="baseline"/>
        <w:rPr>
          <w:rFonts w:ascii="Arial" w:hAnsi="Arial" w:eastAsia="Times New Roman" w:cs="Arial"/>
          <w:b/>
          <w:bCs/>
          <w:color w:val="000000"/>
          <w:sz w:val="24"/>
          <w:szCs w:val="24"/>
          <w:lang w:eastAsia="pt-BR"/>
        </w:rPr>
      </w:pPr>
      <w:r>
        <w:rPr>
          <w:rFonts w:ascii="Arial" w:hAnsi="Arial" w:eastAsia="Times New Roman" w:cs="Arial"/>
          <w:b/>
          <w:bCs/>
          <w:color w:val="000000"/>
          <w:sz w:val="24"/>
          <w:szCs w:val="24"/>
          <w:lang w:eastAsia="pt-BR"/>
        </w:rPr>
        <w:t>Identificação</w:t>
      </w:r>
    </w:p>
    <w:p w14:paraId="300459A7">
      <w:pPr>
        <w:spacing w:after="0" w:line="240" w:lineRule="auto"/>
        <w:rPr>
          <w:rFonts w:ascii="Times New Roman" w:hAnsi="Times New Roman" w:eastAsia="Times New Roman" w:cs="Times New Roman"/>
          <w:sz w:val="24"/>
          <w:szCs w:val="24"/>
          <w:lang w:eastAsia="pt-BR"/>
        </w:rPr>
      </w:pPr>
    </w:p>
    <w:p w14:paraId="5E0D4B8F">
      <w:pPr>
        <w:pStyle w:val="6"/>
        <w:spacing w:before="0" w:beforeAutospacing="0" w:after="60" w:afterAutospacing="0"/>
        <w:ind w:left="567"/>
      </w:pPr>
      <w:r>
        <w:rPr>
          <w:rFonts w:ascii="Arial" w:hAnsi="Arial" w:cs="Arial"/>
          <w:color w:val="000000"/>
        </w:rPr>
        <w:t>Estado: Rio de Janeiro</w:t>
      </w:r>
    </w:p>
    <w:p w14:paraId="18D27584">
      <w:pPr>
        <w:pStyle w:val="6"/>
        <w:spacing w:before="0" w:beforeAutospacing="0" w:after="60" w:afterAutospacing="0"/>
        <w:ind w:left="567"/>
      </w:pPr>
      <w:r>
        <w:rPr>
          <w:rFonts w:ascii="Arial" w:hAnsi="Arial" w:cs="Arial"/>
          <w:color w:val="000000"/>
        </w:rPr>
        <w:t>Município da Experiência: Magé</w:t>
      </w:r>
    </w:p>
    <w:p w14:paraId="08E24064">
      <w:pPr>
        <w:pStyle w:val="6"/>
        <w:spacing w:before="0" w:beforeAutospacing="0" w:after="60" w:afterAutospacing="0"/>
        <w:ind w:left="567"/>
      </w:pPr>
      <w:r>
        <w:rPr>
          <w:rFonts w:ascii="Arial" w:hAnsi="Arial" w:cs="Arial"/>
          <w:color w:val="000000"/>
        </w:rPr>
        <w:t>Gestor(a): Larissa Storte ....</w:t>
      </w:r>
    </w:p>
    <w:p w14:paraId="746F7C92">
      <w:pPr>
        <w:pStyle w:val="6"/>
        <w:spacing w:before="0" w:beforeAutospacing="0" w:after="60" w:afterAutospacing="0"/>
        <w:ind w:left="567"/>
        <w:rPr>
          <w:rFonts w:hint="default" w:ascii="Arial" w:hAnsi="Arial" w:cs="Arial"/>
          <w:color w:val="000000"/>
          <w:lang w:val="pt-BR"/>
        </w:rPr>
      </w:pPr>
      <w:r>
        <w:rPr>
          <w:rFonts w:ascii="Arial" w:hAnsi="Arial" w:cs="Arial"/>
          <w:color w:val="000000"/>
        </w:rPr>
        <w:t xml:space="preserve">e-mail: </w:t>
      </w:r>
      <w:r>
        <w:rPr>
          <w:rFonts w:hint="default" w:ascii="Arial" w:hAnsi="Arial" w:cs="Arial"/>
          <w:color w:val="000000"/>
          <w:lang w:val="pt-BR"/>
        </w:rPr>
        <w:t>saude@mage.rj.gov.br</w:t>
      </w:r>
    </w:p>
    <w:p w14:paraId="291713A5">
      <w:pPr>
        <w:pStyle w:val="6"/>
        <w:spacing w:before="0" w:beforeAutospacing="0" w:after="60" w:afterAutospacing="0"/>
        <w:ind w:left="567"/>
        <w:rPr>
          <w:rFonts w:ascii="Arial" w:hAnsi="Arial" w:cs="Arial"/>
          <w:color w:val="000000"/>
        </w:rPr>
      </w:pPr>
      <w:r>
        <w:rPr>
          <w:rFonts w:ascii="Arial" w:hAnsi="Arial" w:cs="Arial"/>
          <w:color w:val="000000"/>
        </w:rPr>
        <w:t>Telefine: 21 99648-8412</w:t>
      </w:r>
    </w:p>
    <w:p w14:paraId="77ADB6E0">
      <w:pPr>
        <w:pStyle w:val="6"/>
        <w:spacing w:before="0" w:beforeAutospacing="0" w:after="60" w:afterAutospacing="0"/>
        <w:ind w:left="567"/>
      </w:pPr>
    </w:p>
    <w:p w14:paraId="4DEC4989">
      <w:pPr>
        <w:pStyle w:val="6"/>
        <w:spacing w:before="0" w:beforeAutospacing="0" w:after="60" w:afterAutospacing="0"/>
        <w:ind w:left="567"/>
      </w:pPr>
      <w:r>
        <w:rPr>
          <w:rFonts w:ascii="Arial" w:hAnsi="Arial" w:cs="Arial"/>
          <w:color w:val="000000"/>
        </w:rPr>
        <w:t xml:space="preserve">Autor(a) principal: </w:t>
      </w:r>
    </w:p>
    <w:p w14:paraId="191F3E12">
      <w:pPr>
        <w:pStyle w:val="6"/>
        <w:spacing w:before="0" w:beforeAutospacing="0" w:after="60" w:afterAutospacing="0"/>
        <w:ind w:left="567"/>
      </w:pPr>
      <w:r>
        <w:rPr>
          <w:rFonts w:ascii="Arial" w:hAnsi="Arial" w:cs="Arial"/>
          <w:color w:val="000000"/>
        </w:rPr>
        <w:t>Izabel Cristina da Silva Gama</w:t>
      </w:r>
    </w:p>
    <w:p w14:paraId="7F74EC94">
      <w:pPr>
        <w:pStyle w:val="6"/>
        <w:spacing w:before="0" w:beforeAutospacing="0" w:after="60" w:afterAutospacing="0"/>
        <w:ind w:left="567"/>
        <w:rPr>
          <w:rFonts w:hint="default"/>
          <w:lang w:val="pt-BR"/>
        </w:rPr>
      </w:pPr>
      <w:r>
        <w:rPr>
          <w:rFonts w:ascii="Arial" w:hAnsi="Arial" w:cs="Arial"/>
          <w:color w:val="000000"/>
        </w:rPr>
        <w:t xml:space="preserve">CPF: </w:t>
      </w:r>
      <w:r>
        <w:rPr>
          <w:rFonts w:hint="default" w:ascii="Arial" w:hAnsi="Arial" w:cs="Arial"/>
          <w:color w:val="000000"/>
          <w:lang w:val="pt-BR"/>
        </w:rPr>
        <w:t>03909969712</w:t>
      </w:r>
    </w:p>
    <w:p w14:paraId="1D2CAE17">
      <w:pPr>
        <w:pStyle w:val="6"/>
        <w:spacing w:before="0" w:beforeAutospacing="0" w:after="60" w:afterAutospacing="0"/>
        <w:ind w:left="567"/>
        <w:rPr>
          <w:rFonts w:hint="default"/>
          <w:lang w:val="pt-BR"/>
        </w:rPr>
      </w:pPr>
      <w:r>
        <w:rPr>
          <w:rFonts w:ascii="Arial" w:hAnsi="Arial" w:cs="Arial"/>
          <w:color w:val="000000"/>
        </w:rPr>
        <w:t xml:space="preserve">e-mail: </w:t>
      </w:r>
      <w:r>
        <w:rPr>
          <w:rFonts w:hint="default" w:ascii="Arial" w:hAnsi="Arial" w:cs="Arial"/>
          <w:color w:val="000000"/>
          <w:lang w:val="pt-BR"/>
        </w:rPr>
        <w:t>belcristinagama@gmail.com</w:t>
      </w:r>
    </w:p>
    <w:p w14:paraId="2386859F">
      <w:pPr>
        <w:pStyle w:val="6"/>
        <w:spacing w:before="0" w:beforeAutospacing="0" w:after="60" w:afterAutospacing="0"/>
        <w:ind w:left="567"/>
        <w:rPr>
          <w:rFonts w:ascii="Arial" w:hAnsi="Arial" w:cs="Arial"/>
          <w:color w:val="000000"/>
        </w:rPr>
      </w:pPr>
      <w:r>
        <w:rPr>
          <w:rFonts w:ascii="Arial" w:hAnsi="Arial" w:cs="Arial"/>
          <w:color w:val="000000"/>
        </w:rPr>
        <w:t>Telefone: 21 98652-5814</w:t>
      </w:r>
    </w:p>
    <w:p w14:paraId="6BAF85E0">
      <w:pPr>
        <w:pStyle w:val="6"/>
        <w:spacing w:before="0" w:beforeAutospacing="0" w:after="60" w:afterAutospacing="0"/>
        <w:ind w:left="567"/>
        <w:rPr>
          <w:rFonts w:ascii="Arial" w:hAnsi="Arial" w:cs="Arial"/>
          <w:color w:val="000000"/>
        </w:rPr>
      </w:pPr>
    </w:p>
    <w:p w14:paraId="35972F81">
      <w:pPr>
        <w:pStyle w:val="6"/>
        <w:spacing w:before="0" w:beforeAutospacing="0" w:after="0" w:afterAutospacing="0"/>
        <w:ind w:left="567" w:right="282"/>
        <w:rPr>
          <w:rFonts w:ascii="Arial" w:hAnsi="Arial" w:cs="Arial"/>
          <w:color w:val="000000"/>
        </w:rPr>
      </w:pPr>
      <w:r>
        <w:rPr>
          <w:rFonts w:ascii="Arial" w:hAnsi="Arial" w:cs="Arial"/>
          <w:color w:val="000000"/>
        </w:rPr>
        <w:t xml:space="preserve">Co-autores(as) (máximo 10) </w:t>
      </w:r>
    </w:p>
    <w:p w14:paraId="569D40CC">
      <w:pPr>
        <w:pStyle w:val="6"/>
        <w:spacing w:before="0" w:beforeAutospacing="0" w:after="0" w:afterAutospacing="0"/>
        <w:ind w:left="567" w:right="282"/>
        <w:rPr>
          <w:rFonts w:ascii="Arial" w:hAnsi="Arial" w:cs="Arial"/>
          <w:color w:val="000000"/>
        </w:rPr>
      </w:pPr>
    </w:p>
    <w:p w14:paraId="2A76F2C6">
      <w:pPr>
        <w:pStyle w:val="6"/>
        <w:spacing w:before="0" w:beforeAutospacing="0" w:after="0" w:afterAutospacing="0"/>
        <w:ind w:left="567" w:right="282"/>
        <w:rPr>
          <w:rFonts w:ascii="Arial" w:hAnsi="Arial" w:cs="Arial"/>
          <w:color w:val="000000"/>
        </w:rPr>
      </w:pPr>
      <w:r>
        <w:rPr>
          <w:rFonts w:ascii="Arial" w:hAnsi="Arial" w:cs="Arial"/>
          <w:color w:val="000000"/>
        </w:rPr>
        <w:t>Nome completo: Camila dos Santos</w:t>
      </w:r>
    </w:p>
    <w:p w14:paraId="04D4A19B">
      <w:pPr>
        <w:pStyle w:val="6"/>
        <w:spacing w:before="0" w:beforeAutospacing="0" w:after="0" w:afterAutospacing="0"/>
        <w:ind w:left="567" w:right="282"/>
        <w:rPr>
          <w:rFonts w:ascii="Arial" w:hAnsi="Arial" w:cs="Arial"/>
          <w:color w:val="000000"/>
        </w:rPr>
      </w:pPr>
      <w:r>
        <w:rPr>
          <w:rFonts w:ascii="Arial" w:hAnsi="Arial" w:cs="Arial"/>
          <w:color w:val="000000"/>
        </w:rPr>
        <w:t>CPF:</w:t>
      </w:r>
      <w:r>
        <w:rPr>
          <w:rFonts w:hint="default" w:ascii="Arial" w:hAnsi="Arial" w:cs="Arial"/>
          <w:color w:val="000000"/>
          <w:lang w:val="pt-BR"/>
        </w:rPr>
        <w:t>10744694701</w:t>
      </w:r>
      <w:bookmarkStart w:id="0" w:name="_GoBack"/>
      <w:bookmarkEnd w:id="0"/>
    </w:p>
    <w:p w14:paraId="353F02B6">
      <w:pPr>
        <w:pStyle w:val="6"/>
        <w:spacing w:before="0" w:beforeAutospacing="0" w:after="0" w:afterAutospacing="0"/>
        <w:ind w:left="567" w:right="282"/>
        <w:rPr>
          <w:rFonts w:ascii="Arial" w:hAnsi="Arial" w:cs="Arial"/>
          <w:color w:val="000000"/>
        </w:rPr>
      </w:pPr>
      <w:r>
        <w:rPr>
          <w:rFonts w:ascii="Arial" w:hAnsi="Arial" w:cs="Arial"/>
          <w:color w:val="000000"/>
        </w:rPr>
        <w:t>Nome completo: Gláucia de Miranda</w:t>
      </w:r>
    </w:p>
    <w:p w14:paraId="0AF47D8C">
      <w:pPr>
        <w:pStyle w:val="6"/>
        <w:spacing w:before="0" w:beforeAutospacing="0" w:after="0" w:afterAutospacing="0"/>
        <w:ind w:left="567" w:right="282"/>
        <w:rPr>
          <w:rFonts w:hint="default" w:ascii="Arial" w:hAnsi="Arial" w:cs="Arial"/>
          <w:color w:val="000000"/>
          <w:lang w:val="pt-BR"/>
        </w:rPr>
      </w:pPr>
      <w:r>
        <w:rPr>
          <w:rFonts w:ascii="Arial" w:hAnsi="Arial" w:cs="Arial"/>
          <w:color w:val="000000"/>
        </w:rPr>
        <w:t>CPF:</w:t>
      </w:r>
      <w:r>
        <w:rPr>
          <w:rFonts w:hint="default" w:ascii="Arial" w:hAnsi="Arial" w:cs="Arial"/>
          <w:color w:val="000000"/>
          <w:lang w:val="pt-BR"/>
        </w:rPr>
        <w:t>84512245715</w:t>
      </w:r>
    </w:p>
    <w:p w14:paraId="3DEF6CE1">
      <w:pPr>
        <w:pStyle w:val="6"/>
        <w:spacing w:before="0" w:beforeAutospacing="0" w:after="0" w:afterAutospacing="0"/>
        <w:ind w:left="567" w:right="282"/>
        <w:rPr>
          <w:rFonts w:ascii="Arial" w:hAnsi="Arial" w:cs="Arial"/>
          <w:color w:val="000000"/>
        </w:rPr>
      </w:pPr>
      <w:r>
        <w:rPr>
          <w:rFonts w:ascii="Arial" w:hAnsi="Arial" w:cs="Arial"/>
          <w:color w:val="000000"/>
        </w:rPr>
        <w:t>Nome completo: Crislaine Machado</w:t>
      </w:r>
    </w:p>
    <w:p w14:paraId="073BEF10">
      <w:pPr>
        <w:pStyle w:val="6"/>
        <w:spacing w:before="0" w:beforeAutospacing="0" w:after="0" w:afterAutospacing="0"/>
        <w:ind w:left="567" w:right="282"/>
        <w:rPr>
          <w:rFonts w:hint="default" w:ascii="Arial" w:hAnsi="Arial" w:cs="Arial"/>
          <w:color w:val="000000"/>
          <w:lang w:val="pt-BR"/>
        </w:rPr>
      </w:pPr>
      <w:r>
        <w:rPr>
          <w:rFonts w:ascii="Arial" w:hAnsi="Arial" w:cs="Arial"/>
          <w:color w:val="000000"/>
        </w:rPr>
        <w:t>CPF:</w:t>
      </w:r>
      <w:r>
        <w:rPr>
          <w:rFonts w:hint="default" w:ascii="Arial" w:hAnsi="Arial" w:cs="Arial"/>
          <w:color w:val="000000"/>
          <w:lang w:val="pt-BR"/>
        </w:rPr>
        <w:t xml:space="preserve"> 14737865761</w:t>
      </w:r>
    </w:p>
    <w:p w14:paraId="2C173D3E">
      <w:pPr>
        <w:pStyle w:val="6"/>
        <w:spacing w:before="0" w:beforeAutospacing="0" w:after="0" w:afterAutospacing="0"/>
        <w:ind w:left="567" w:right="282"/>
        <w:rPr>
          <w:rFonts w:ascii="Arial" w:hAnsi="Arial" w:cs="Arial"/>
          <w:color w:val="000000"/>
        </w:rPr>
      </w:pPr>
      <w:r>
        <w:rPr>
          <w:rFonts w:ascii="Arial" w:hAnsi="Arial" w:cs="Arial"/>
          <w:color w:val="000000"/>
        </w:rPr>
        <w:t>Nome completo: Vanilda Barcelos</w:t>
      </w:r>
    </w:p>
    <w:p w14:paraId="4BE9D735">
      <w:pPr>
        <w:pStyle w:val="6"/>
        <w:spacing w:before="0" w:beforeAutospacing="0" w:after="0" w:afterAutospacing="0"/>
        <w:ind w:left="567" w:right="282"/>
        <w:rPr>
          <w:rFonts w:hint="default" w:ascii="Arial" w:hAnsi="Arial" w:cs="Arial"/>
          <w:color w:val="000000"/>
          <w:lang w:val="pt-BR"/>
        </w:rPr>
      </w:pPr>
      <w:r>
        <w:rPr>
          <w:rFonts w:ascii="Arial" w:hAnsi="Arial" w:cs="Arial"/>
          <w:color w:val="000000"/>
        </w:rPr>
        <w:t>CPF:</w:t>
      </w:r>
      <w:r>
        <w:rPr>
          <w:rFonts w:hint="default" w:ascii="Arial" w:hAnsi="Arial" w:cs="Arial"/>
          <w:color w:val="000000"/>
          <w:lang w:val="pt-BR"/>
        </w:rPr>
        <w:t>77521650778</w:t>
      </w:r>
    </w:p>
    <w:p w14:paraId="76B4E2FC">
      <w:pPr>
        <w:pStyle w:val="6"/>
        <w:spacing w:before="0" w:beforeAutospacing="0" w:after="0" w:afterAutospacing="0"/>
        <w:ind w:left="567" w:right="282"/>
        <w:rPr>
          <w:rFonts w:ascii="Arial" w:hAnsi="Arial" w:cs="Arial"/>
          <w:color w:val="000000"/>
        </w:rPr>
      </w:pPr>
      <w:r>
        <w:rPr>
          <w:rFonts w:ascii="Arial" w:hAnsi="Arial" w:cs="Arial"/>
          <w:color w:val="000000"/>
        </w:rPr>
        <w:t>Nome completo: Cassandra Soares de Oliveira</w:t>
      </w:r>
    </w:p>
    <w:p w14:paraId="108DEB5E">
      <w:pPr>
        <w:pStyle w:val="6"/>
        <w:spacing w:before="0" w:beforeAutospacing="0" w:after="0" w:afterAutospacing="0"/>
        <w:ind w:left="567" w:right="282"/>
        <w:rPr>
          <w:rFonts w:ascii="Arial" w:hAnsi="Arial" w:cs="Arial"/>
          <w:color w:val="000000"/>
        </w:rPr>
      </w:pPr>
      <w:r>
        <w:rPr>
          <w:rFonts w:ascii="Arial" w:hAnsi="Arial" w:cs="Arial"/>
          <w:color w:val="000000"/>
        </w:rPr>
        <w:t>CPF: 074.483.617-40</w:t>
      </w:r>
    </w:p>
    <w:p w14:paraId="109478A3">
      <w:pPr>
        <w:pStyle w:val="6"/>
        <w:spacing w:before="0" w:beforeAutospacing="0" w:after="0" w:afterAutospacing="0"/>
        <w:ind w:left="567" w:right="282"/>
        <w:rPr>
          <w:rFonts w:ascii="Arial" w:hAnsi="Arial" w:cs="Arial"/>
          <w:color w:val="000000"/>
        </w:rPr>
      </w:pPr>
    </w:p>
    <w:p w14:paraId="6124BD92">
      <w:pPr>
        <w:pStyle w:val="6"/>
        <w:spacing w:before="0" w:beforeAutospacing="0" w:after="0" w:afterAutospacing="0"/>
        <w:ind w:left="567" w:right="282"/>
        <w:rPr>
          <w:rFonts w:ascii="Arial" w:hAnsi="Arial" w:cs="Arial"/>
          <w:color w:val="000000"/>
        </w:rPr>
      </w:pPr>
    </w:p>
    <w:p w14:paraId="18E17EDF">
      <w:pPr>
        <w:pStyle w:val="6"/>
        <w:spacing w:before="0" w:beforeAutospacing="0" w:after="0" w:afterAutospacing="0"/>
        <w:ind w:left="567" w:right="282"/>
        <w:rPr>
          <w:rFonts w:ascii="Arial" w:hAnsi="Arial" w:cs="Arial"/>
          <w:color w:val="000000"/>
        </w:rPr>
      </w:pPr>
      <w:r>
        <w:rPr>
          <w:rFonts w:ascii="Arial" w:hAnsi="Arial" w:cs="Arial"/>
          <w:color w:val="000000"/>
        </w:rPr>
        <w:t>Responsável pela apresentação do trabalho:</w:t>
      </w:r>
    </w:p>
    <w:p w14:paraId="552C485F">
      <w:pPr>
        <w:pStyle w:val="6"/>
        <w:spacing w:before="0" w:beforeAutospacing="0" w:after="0" w:afterAutospacing="0"/>
        <w:ind w:left="567" w:right="282"/>
      </w:pPr>
      <w:r>
        <w:rPr>
          <w:rFonts w:ascii="Arial" w:hAnsi="Arial" w:cs="Arial"/>
          <w:color w:val="000000"/>
        </w:rPr>
        <w:t>Nome completo:</w:t>
      </w:r>
    </w:p>
    <w:p w14:paraId="4A001EFB">
      <w:pPr>
        <w:pStyle w:val="6"/>
        <w:spacing w:before="0" w:beforeAutospacing="0" w:after="0" w:afterAutospacing="0"/>
        <w:ind w:left="567" w:right="282"/>
        <w:rPr>
          <w:rFonts w:hint="default"/>
          <w:lang w:val="pt-BR"/>
        </w:rPr>
      </w:pPr>
      <w:r>
        <w:rPr>
          <w:rFonts w:ascii="Arial" w:hAnsi="Arial" w:cs="Arial"/>
          <w:color w:val="000000"/>
        </w:rPr>
        <w:t>CPF:</w:t>
      </w:r>
      <w:r>
        <w:rPr>
          <w:rFonts w:hint="default" w:ascii="Arial" w:hAnsi="Arial" w:cs="Arial"/>
          <w:color w:val="000000"/>
          <w:lang w:val="pt-BR"/>
        </w:rPr>
        <w:t xml:space="preserve"> 03909969712</w:t>
      </w:r>
    </w:p>
    <w:p w14:paraId="56E21849">
      <w:pPr>
        <w:pStyle w:val="6"/>
        <w:spacing w:before="0" w:beforeAutospacing="0" w:after="0" w:afterAutospacing="0"/>
        <w:ind w:left="567" w:right="282"/>
        <w:rPr>
          <w:rFonts w:hint="default"/>
          <w:lang w:val="pt-BR"/>
        </w:rPr>
      </w:pPr>
      <w:r>
        <w:rPr>
          <w:rFonts w:ascii="Arial" w:hAnsi="Arial" w:cs="Arial"/>
          <w:color w:val="000000"/>
        </w:rPr>
        <w:t>e-mail:</w:t>
      </w:r>
      <w:r>
        <w:rPr>
          <w:rFonts w:hint="default" w:ascii="Arial" w:hAnsi="Arial" w:cs="Arial"/>
          <w:color w:val="000000"/>
          <w:lang w:val="pt-BR"/>
        </w:rPr>
        <w:t xml:space="preserve"> belcristinagama@gmail.com</w:t>
      </w:r>
    </w:p>
    <w:p w14:paraId="78971A54">
      <w:pPr>
        <w:pStyle w:val="6"/>
        <w:spacing w:before="0" w:beforeAutospacing="0" w:after="60" w:afterAutospacing="0"/>
        <w:ind w:left="567"/>
        <w:rPr>
          <w:rFonts w:ascii="Arial" w:hAnsi="Arial" w:cs="Arial"/>
          <w:color w:val="000000"/>
        </w:rPr>
      </w:pPr>
    </w:p>
    <w:p w14:paraId="120DD82E">
      <w:pPr>
        <w:pStyle w:val="6"/>
        <w:spacing w:before="0" w:beforeAutospacing="0" w:after="60" w:afterAutospacing="0"/>
        <w:ind w:left="567"/>
        <w:rPr>
          <w:rFonts w:ascii="Arial" w:hAnsi="Arial" w:cs="Arial"/>
          <w:color w:val="000000"/>
        </w:rPr>
      </w:pPr>
    </w:p>
    <w:p w14:paraId="7745F75F">
      <w:pPr>
        <w:pStyle w:val="6"/>
        <w:spacing w:before="0" w:beforeAutospacing="0" w:after="60" w:afterAutospacing="0"/>
        <w:ind w:left="567"/>
      </w:pPr>
      <w:r>
        <w:rPr>
          <w:rFonts w:ascii="Arial" w:hAnsi="Arial" w:cs="Arial"/>
          <w:color w:val="000000"/>
        </w:rPr>
        <w:t xml:space="preserve"> </w:t>
      </w:r>
    </w:p>
    <w:p w14:paraId="6B2B2F0A">
      <w:pPr>
        <w:spacing w:after="0" w:line="240" w:lineRule="auto"/>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p>
    <w:p w14:paraId="28363DD5">
      <w:pPr>
        <w:numPr>
          <w:ilvl w:val="0"/>
          <w:numId w:val="3"/>
        </w:numPr>
        <w:spacing w:after="0" w:line="240" w:lineRule="auto"/>
        <w:ind w:left="709" w:hanging="709"/>
        <w:textAlignment w:val="baseline"/>
        <w:rPr>
          <w:rFonts w:ascii="Arial" w:hAnsi="Arial" w:eastAsia="Times New Roman" w:cs="Arial"/>
          <w:b/>
          <w:bCs/>
          <w:color w:val="000000"/>
          <w:sz w:val="24"/>
          <w:szCs w:val="24"/>
          <w:lang w:eastAsia="pt-BR"/>
        </w:rPr>
      </w:pPr>
      <w:r>
        <w:rPr>
          <w:rFonts w:ascii="Arial" w:hAnsi="Arial" w:eastAsia="Times New Roman" w:cs="Arial"/>
          <w:b/>
          <w:bCs/>
          <w:color w:val="000000"/>
          <w:sz w:val="24"/>
          <w:szCs w:val="24"/>
          <w:lang w:eastAsia="pt-BR"/>
        </w:rPr>
        <w:t>Modalidades</w:t>
      </w:r>
      <w:r>
        <w:rPr>
          <w:rFonts w:ascii="Arial" w:hAnsi="Arial" w:eastAsia="Times New Roman" w:cs="Arial"/>
          <w:color w:val="000000"/>
          <w:sz w:val="24"/>
          <w:szCs w:val="24"/>
          <w:lang w:eastAsia="pt-BR"/>
        </w:rPr>
        <w:t>:</w:t>
      </w:r>
    </w:p>
    <w:p w14:paraId="09BBBF7B">
      <w:pPr>
        <w:spacing w:after="0" w:line="240" w:lineRule="auto"/>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p>
    <w:p w14:paraId="76498575">
      <w:pPr>
        <w:numPr>
          <w:ilvl w:val="0"/>
          <w:numId w:val="4"/>
        </w:numPr>
        <w:spacing w:after="0" w:line="240" w:lineRule="auto"/>
        <w:ind w:left="709" w:right="1426" w:hanging="709"/>
        <w:jc w:val="both"/>
        <w:textAlignment w:val="baseline"/>
        <w:rPr>
          <w:rFonts w:ascii="Arial" w:hAnsi="Arial" w:eastAsia="Times New Roman" w:cs="Arial"/>
          <w:color w:val="000000"/>
          <w:lang w:eastAsia="pt-BR"/>
        </w:rPr>
      </w:pPr>
      <w:r>
        <w:rPr>
          <w:rFonts w:ascii="Arial" w:hAnsi="Arial" w:eastAsia="Times New Roman" w:cs="Arial"/>
          <w:color w:val="000000"/>
          <w:sz w:val="24"/>
          <w:szCs w:val="24"/>
          <w:lang w:eastAsia="pt-BR"/>
        </w:rPr>
        <w:t>Experiências das equipes de trabalhadores do município e/ou experiências da gestão municipal, incluindo aquelas executadas de forma compartilhada, cooperada, intersetorial ou interfederativa, nos respectivos territórios. ( x )</w:t>
      </w:r>
    </w:p>
    <w:p w14:paraId="58FBEDF6">
      <w:pPr>
        <w:spacing w:after="0" w:line="240" w:lineRule="auto"/>
        <w:rPr>
          <w:rFonts w:ascii="Arial" w:hAnsi="Arial" w:eastAsia="Times New Roman" w:cs="Arial"/>
          <w:color w:val="000000"/>
          <w:lang w:eastAsia="pt-BR"/>
        </w:rPr>
      </w:pP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br w:type="textWrapping"/>
      </w:r>
    </w:p>
    <w:p w14:paraId="7FFBD120">
      <w:pPr>
        <w:numPr>
          <w:ilvl w:val="0"/>
          <w:numId w:val="5"/>
        </w:numPr>
        <w:spacing w:after="0" w:line="240" w:lineRule="auto"/>
        <w:jc w:val="both"/>
        <w:textAlignment w:val="baseline"/>
        <w:rPr>
          <w:rFonts w:ascii="Arial" w:hAnsi="Arial" w:eastAsia="Times New Roman" w:cs="Arial"/>
          <w:b/>
          <w:bCs/>
          <w:color w:val="000000"/>
          <w:sz w:val="24"/>
          <w:szCs w:val="24"/>
          <w:lang w:eastAsia="pt-BR"/>
        </w:rPr>
      </w:pPr>
      <w:r>
        <w:rPr>
          <w:rFonts w:ascii="Arial" w:hAnsi="Arial" w:eastAsia="Times New Roman" w:cs="Arial"/>
          <w:b/>
          <w:bCs/>
          <w:color w:val="000000"/>
          <w:sz w:val="24"/>
          <w:szCs w:val="24"/>
          <w:lang w:eastAsia="pt-BR"/>
        </w:rPr>
        <w:t>Temática:</w:t>
      </w:r>
    </w:p>
    <w:p w14:paraId="0BD20BAD">
      <w:pPr>
        <w:spacing w:after="0" w:line="240" w:lineRule="auto"/>
        <w:rPr>
          <w:rFonts w:ascii="Arial" w:hAnsi="Arial" w:eastAsia="Times New Roman" w:cs="Arial"/>
          <w:color w:val="000000"/>
          <w:lang w:eastAsia="pt-BR"/>
        </w:rPr>
      </w:pPr>
      <w:r>
        <w:rPr>
          <w:rFonts w:ascii="Times New Roman" w:hAnsi="Times New Roman" w:eastAsia="Times New Roman" w:cs="Times New Roman"/>
          <w:sz w:val="24"/>
          <w:szCs w:val="24"/>
          <w:lang w:eastAsia="pt-BR"/>
        </w:rPr>
        <w:br w:type="textWrapping"/>
      </w:r>
    </w:p>
    <w:p w14:paraId="2097B308">
      <w:pPr>
        <w:pStyle w:val="6"/>
        <w:spacing w:before="0" w:beforeAutospacing="0" w:after="0" w:afterAutospacing="0"/>
        <w:jc w:val="both"/>
        <w:textAlignment w:val="baseline"/>
        <w:rPr>
          <w:rFonts w:ascii="Arial" w:hAnsi="Arial" w:cs="Arial"/>
          <w:color w:val="000000"/>
          <w:szCs w:val="22"/>
        </w:rPr>
      </w:pPr>
      <w:r>
        <w:rPr>
          <w:rFonts w:ascii="Arial" w:hAnsi="Arial" w:cs="Arial"/>
          <w:color w:val="000000"/>
        </w:rPr>
        <w:t>GESTÃO DO TRABALHO E DA EDUCAÇÃO NA SAÚDE  ( x )</w:t>
      </w:r>
    </w:p>
    <w:p w14:paraId="05A6F78B">
      <w:pPr>
        <w:spacing w:after="0" w:line="240" w:lineRule="auto"/>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p>
    <w:p w14:paraId="7ECB5B6D">
      <w:pPr>
        <w:numPr>
          <w:ilvl w:val="0"/>
          <w:numId w:val="6"/>
        </w:numPr>
        <w:spacing w:after="0" w:line="240" w:lineRule="auto"/>
        <w:jc w:val="both"/>
        <w:textAlignment w:val="baseline"/>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 xml:space="preserve">Descrição da Experiência </w:t>
      </w:r>
    </w:p>
    <w:p w14:paraId="3C12290E">
      <w:pPr>
        <w:spacing w:after="0" w:line="240" w:lineRule="auto"/>
        <w:ind w:right="1418"/>
        <w:jc w:val="both"/>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 xml:space="preserve">TÍTULO DA EXPERIÊNCIA:  </w:t>
      </w:r>
      <w:r>
        <w:rPr>
          <w:rFonts w:ascii="Arial Black" w:hAnsi="Arial Black"/>
          <w:sz w:val="24"/>
          <w:szCs w:val="24"/>
          <w:lang w:eastAsia="pt-BR"/>
        </w:rPr>
        <w:t>PREVENÇÃO, PROMOÇÃO E ACOLHIMENTO DA POPULAÇÃO NEGRA  NO MUNICÍPIO DE MAGÉ</w:t>
      </w:r>
    </w:p>
    <w:p w14:paraId="6563D09A">
      <w:pPr>
        <w:spacing w:after="0" w:line="240" w:lineRule="auto"/>
        <w:rPr>
          <w:rFonts w:ascii="Times New Roman" w:hAnsi="Times New Roman" w:eastAsia="Times New Roman" w:cs="Times New Roman"/>
          <w:sz w:val="24"/>
          <w:szCs w:val="24"/>
          <w:lang w:eastAsia="pt-BR"/>
        </w:rPr>
      </w:pPr>
    </w:p>
    <w:p w14:paraId="2D339A40">
      <w:pPr>
        <w:spacing w:after="0" w:line="240" w:lineRule="auto"/>
        <w:ind w:right="1418"/>
        <w:jc w:val="both"/>
        <w:rPr>
          <w:rFonts w:ascii="Times New Roman" w:hAnsi="Times New Roman" w:eastAsia="Times New Roman" w:cs="Times New Roman"/>
          <w:sz w:val="24"/>
          <w:szCs w:val="24"/>
          <w:lang w:eastAsia="pt-BR"/>
        </w:rPr>
      </w:pPr>
      <w:r>
        <w:rPr>
          <w:rFonts w:ascii="Arial" w:hAnsi="Arial" w:eastAsia="Times New Roman" w:cs="Arial"/>
          <w:color w:val="000000"/>
          <w:sz w:val="24"/>
          <w:szCs w:val="24"/>
          <w:lang w:eastAsia="pt-BR"/>
        </w:rPr>
        <w:t xml:space="preserve">(O campo é </w:t>
      </w:r>
      <w:r>
        <w:rPr>
          <w:rFonts w:ascii="Arial" w:hAnsi="Arial" w:eastAsia="Times New Roman" w:cs="Arial"/>
          <w:b/>
          <w:bCs/>
          <w:color w:val="000000"/>
          <w:sz w:val="24"/>
          <w:szCs w:val="24"/>
          <w:lang w:eastAsia="pt-BR"/>
        </w:rPr>
        <w:t xml:space="preserve">obrigatório </w:t>
      </w:r>
      <w:r>
        <w:rPr>
          <w:rFonts w:ascii="Arial" w:hAnsi="Arial" w:eastAsia="Times New Roman" w:cs="Arial"/>
          <w:color w:val="000000"/>
          <w:sz w:val="24"/>
          <w:szCs w:val="24"/>
          <w:lang w:eastAsia="pt-BR"/>
        </w:rPr>
        <w:t>e deve ser preenchido com LETRAS EM CAIXA ALTA e conter até 100 caracteres, considerando os espaços)</w:t>
      </w:r>
    </w:p>
    <w:p w14:paraId="75A83CAE">
      <w:pPr>
        <w:spacing w:after="0" w:line="240" w:lineRule="auto"/>
        <w:rPr>
          <w:rFonts w:ascii="Times New Roman" w:hAnsi="Times New Roman" w:eastAsia="Times New Roman" w:cs="Times New Roman"/>
          <w:sz w:val="24"/>
          <w:szCs w:val="24"/>
          <w:lang w:eastAsia="pt-BR"/>
        </w:rPr>
      </w:pPr>
    </w:p>
    <w:p w14:paraId="17D9C884">
      <w:pPr>
        <w:spacing w:after="0" w:line="240" w:lineRule="auto"/>
        <w:ind w:right="1421"/>
        <w:jc w:val="both"/>
        <w:rPr>
          <w:rFonts w:ascii="Times New Roman" w:hAnsi="Times New Roman" w:eastAsia="Times New Roman" w:cs="Times New Roman"/>
          <w:sz w:val="24"/>
          <w:szCs w:val="24"/>
          <w:lang w:eastAsia="pt-BR"/>
        </w:rPr>
      </w:pPr>
      <w:r>
        <w:rPr>
          <w:rFonts w:ascii="Arial" w:hAnsi="Arial" w:eastAsia="Times New Roman" w:cs="Arial"/>
          <w:color w:val="000000"/>
          <w:sz w:val="24"/>
          <w:szCs w:val="24"/>
          <w:lang w:eastAsia="pt-BR"/>
        </w:rPr>
        <w:t xml:space="preserve">Os tópicos a seguir são </w:t>
      </w:r>
      <w:r>
        <w:rPr>
          <w:rFonts w:ascii="Arial" w:hAnsi="Arial" w:eastAsia="Times New Roman" w:cs="Arial"/>
          <w:b/>
          <w:bCs/>
          <w:color w:val="000000"/>
          <w:sz w:val="24"/>
          <w:szCs w:val="24"/>
          <w:lang w:eastAsia="pt-BR"/>
        </w:rPr>
        <w:t xml:space="preserve">obrigatórios </w:t>
      </w:r>
      <w:r>
        <w:rPr>
          <w:rFonts w:ascii="Arial" w:hAnsi="Arial" w:eastAsia="Times New Roman" w:cs="Arial"/>
          <w:color w:val="000000"/>
          <w:sz w:val="24"/>
          <w:szCs w:val="24"/>
          <w:lang w:eastAsia="pt-BR"/>
        </w:rPr>
        <w:t xml:space="preserve">e possuem campos específicos para preenchimento. Esses campos </w:t>
      </w:r>
      <w:r>
        <w:rPr>
          <w:rFonts w:ascii="Arial" w:hAnsi="Arial" w:eastAsia="Times New Roman" w:cs="Arial"/>
          <w:b/>
          <w:bCs/>
          <w:color w:val="000000"/>
          <w:sz w:val="24"/>
          <w:szCs w:val="24"/>
          <w:lang w:eastAsia="pt-BR"/>
        </w:rPr>
        <w:t xml:space="preserve">não devem </w:t>
      </w:r>
      <w:r>
        <w:rPr>
          <w:rFonts w:ascii="Arial" w:hAnsi="Arial" w:eastAsia="Times New Roman" w:cs="Arial"/>
          <w:color w:val="000000"/>
          <w:sz w:val="24"/>
          <w:szCs w:val="24"/>
          <w:lang w:eastAsia="pt-BR"/>
        </w:rPr>
        <w:t>ser preenchidos com letras em caixa alta:</w:t>
      </w:r>
    </w:p>
    <w:p w14:paraId="732F6765">
      <w:pPr>
        <w:spacing w:before="160" w:after="0" w:line="240" w:lineRule="auto"/>
        <w:ind w:right="1422"/>
        <w:jc w:val="both"/>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u w:val="single"/>
          <w:lang w:eastAsia="pt-BR"/>
        </w:rPr>
        <w:t>Atenção</w:t>
      </w:r>
      <w:r>
        <w:rPr>
          <w:rFonts w:ascii="Arial" w:hAnsi="Arial" w:eastAsia="Times New Roman" w:cs="Arial"/>
          <w:color w:val="000000"/>
          <w:sz w:val="24"/>
          <w:szCs w:val="24"/>
          <w:lang w:eastAsia="pt-BR"/>
        </w:rPr>
        <w:t>: É necessário observar o número máximo de caracteres de cada campo descrito entre parênteses, incluindo os espaços.</w:t>
      </w:r>
    </w:p>
    <w:p w14:paraId="2DEBF585">
      <w:pPr>
        <w:spacing w:after="0" w:line="240" w:lineRule="auto"/>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p>
    <w:p w14:paraId="088140A7">
      <w:pPr>
        <w:numPr>
          <w:ilvl w:val="0"/>
          <w:numId w:val="7"/>
        </w:numPr>
        <w:spacing w:before="80" w:after="0" w:line="240" w:lineRule="auto"/>
        <w:ind w:left="360"/>
        <w:jc w:val="both"/>
        <w:textAlignment w:val="baseline"/>
        <w:rPr>
          <w:rFonts w:ascii="Arial" w:hAnsi="Arial" w:eastAsia="Times New Roman" w:cs="Arial"/>
          <w:color w:val="000000"/>
          <w:lang w:eastAsia="pt-BR"/>
        </w:rPr>
      </w:pPr>
      <w:r>
        <w:rPr>
          <w:rFonts w:ascii="Arial" w:hAnsi="Arial" w:eastAsia="Times New Roman" w:cs="Arial"/>
          <w:b/>
          <w:bCs/>
          <w:color w:val="000000"/>
          <w:sz w:val="24"/>
          <w:szCs w:val="24"/>
          <w:lang w:eastAsia="pt-BR"/>
        </w:rPr>
        <w:t xml:space="preserve">Apresentação (máximo de 1500 caracteres) </w:t>
      </w:r>
      <w:r>
        <w:rPr>
          <w:rFonts w:ascii="Arial" w:hAnsi="Arial" w:eastAsia="Times New Roman" w:cs="Arial"/>
          <w:color w:val="000000"/>
          <w:sz w:val="24"/>
          <w:szCs w:val="24"/>
          <w:lang w:eastAsia="pt-BR"/>
        </w:rPr>
        <w:t xml:space="preserve">- </w:t>
      </w:r>
      <w:r>
        <w:rPr>
          <w:rFonts w:ascii="Arial" w:hAnsi="Arial" w:eastAsia="Times New Roman" w:cs="Arial"/>
          <w:color w:val="000000"/>
          <w:lang w:eastAsia="pt-BR"/>
        </w:rPr>
        <w:t>Esse item deve conter um breve enunciado sobre a questão/problema que a experiência aborda, a caracterização do mesmo (incluir local, período e população alvo) e a motivação que fez com que fosse abordado no trabalho. O texto poderá conter até 1500 caracteres (com espaços).</w:t>
      </w:r>
    </w:p>
    <w:p w14:paraId="5B0FFD59">
      <w:pPr>
        <w:spacing w:before="100" w:beforeAutospacing="1" w:after="100" w:afterAutospacing="1"/>
        <w:jc w:val="both"/>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t>O Ambulatório de Doenças Falciformes foi criado no município em 2018, por iniciativa de Cassandra Soares, Coordenadora da Atenção Primária a Saúde (APS), atendendo ao apelo do Conselho de Igualdade Racial do Município. O programa teve seu início com a capacitação da equipe multidisciplinar, conduzida pela Dra. Márcia Alves, Coordenadora Estadual da Superintendência da Pessoa com Doença Falciforme.</w:t>
      </w:r>
    </w:p>
    <w:p w14:paraId="535F7DDA">
      <w:pPr>
        <w:spacing w:before="100" w:beforeAutospacing="1" w:after="100" w:afterAutospacing="1" w:line="240" w:lineRule="auto"/>
        <w:jc w:val="both"/>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t>O desenvolvimento inicial do trabalho foi dinâmico, com ações direcionadas à capacitação dos enfermeiros e agentes de saúde das equipes de saúde da família e aos profissionais da Rede de Urgência e Emergência (RUE). A busca ativa de pessoas com doenças falciformes foi um dos pilares do programa, com a realização de ações de conscientização nas unidades de saúde do município, além de eventos comunitários, organizados pela coordenação da APS.</w:t>
      </w:r>
    </w:p>
    <w:p w14:paraId="23933BAE">
      <w:pPr>
        <w:spacing w:before="100" w:beforeAutospacing="1" w:after="100" w:afterAutospacing="1" w:line="240" w:lineRule="auto"/>
        <w:jc w:val="both"/>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t>Essas atividades continuam sendo realizadas e favorecem a qualificação dos profissionais, a integração com a comunidade promovendo um ambiente de cuidado contínuo, e o ambulatório que inicialmente era composto por uma equipe mínima, hoje conta com uma equipe multiprofissional engajada que atua fortalecendo as ações de prevenção e realizando o acompanhamento das pessoas com doenças falciformes. O Ambulatório tem sido um espaço de referência para a melhoria da qualidade de vida dos pacientes, com um atendimento especializado e humanizado, além de buscar a inclusão social e a conscientização sobre a doença falciforme no município.</w:t>
      </w:r>
    </w:p>
    <w:p w14:paraId="5F19A0D1">
      <w:pPr>
        <w:numPr>
          <w:ilvl w:val="0"/>
          <w:numId w:val="8"/>
        </w:numPr>
        <w:spacing w:before="44" w:after="0" w:line="240" w:lineRule="auto"/>
        <w:ind w:left="360"/>
        <w:jc w:val="both"/>
        <w:textAlignment w:val="baseline"/>
        <w:rPr>
          <w:rFonts w:ascii="Arial" w:hAnsi="Arial" w:eastAsia="Times New Roman" w:cs="Arial"/>
          <w:color w:val="000000"/>
          <w:lang w:eastAsia="pt-BR"/>
        </w:rPr>
      </w:pPr>
      <w:r>
        <w:rPr>
          <w:rFonts w:ascii="Arial" w:hAnsi="Arial" w:eastAsia="Times New Roman" w:cs="Arial"/>
          <w:b/>
          <w:bCs/>
          <w:color w:val="000000"/>
          <w:sz w:val="24"/>
          <w:szCs w:val="24"/>
          <w:lang w:eastAsia="pt-BR"/>
        </w:rPr>
        <w:t>Objetivos (máximo de 1000 caracteres)</w:t>
      </w:r>
      <w:r>
        <w:rPr>
          <w:rFonts w:ascii="Arial" w:hAnsi="Arial" w:eastAsia="Times New Roman" w:cs="Arial"/>
          <w:color w:val="000000"/>
          <w:sz w:val="24"/>
          <w:szCs w:val="24"/>
          <w:lang w:eastAsia="pt-BR"/>
        </w:rPr>
        <w:t xml:space="preserve"> - </w:t>
      </w:r>
      <w:r>
        <w:rPr>
          <w:rFonts w:ascii="Arial" w:hAnsi="Arial" w:eastAsia="Times New Roman" w:cs="Arial"/>
          <w:color w:val="000000"/>
          <w:lang w:eastAsia="pt-BR"/>
        </w:rPr>
        <w:t>Objetivo Geral: enunciado curto, no infinitivo, que dialoga/responde à questão central do trabalho e representa o ponto de partida para todo o planejamento da experiência. Objetivos Específicos: se for o caso, devem dialogar com as questões acessórias do trabalho, sejam desagregações do objetivo central da experiência ou contribuições potenciais da experiência (por quê? para quê? da pesquisa). Deve conter até 1000 caracteres (com espaços).</w:t>
      </w:r>
    </w:p>
    <w:p w14:paraId="5601C7EB">
      <w:pPr>
        <w:spacing w:after="0" w:line="240" w:lineRule="auto"/>
        <w:jc w:val="both"/>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br w:type="textWrapping"/>
      </w:r>
      <w:r>
        <w:rPr>
          <w:rFonts w:ascii="Times New Roman" w:hAnsi="Times New Roman" w:cs="Times New Roman"/>
          <w:sz w:val="24"/>
          <w:szCs w:val="24"/>
        </w:rPr>
        <w:t>O objetivo deste relato é compartilhar nossas experiências desde a implantação do programa de doenças falciformes até a rotina de atendimento e convivência com os pacientes assistidos, com o intuito de inspirar outros municípios a adotarem práticas de saúde humanizada. Queremos mostrar como a integração de ações de conscientização, treinamentos e atendimento especializado pode transformar o cuidado com os pacientes, promovendo não apenas a melhoria da saúde, mas também o fortalecimento do vínculo com a comunidade. Nossa intenção é fornecer um modelo que possa ser replicado em outros locais, garantindo que mais pessoas recebam um atendimento digno, acolhedor e eficaz.</w:t>
      </w: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br w:type="textWrapping"/>
      </w:r>
    </w:p>
    <w:p w14:paraId="53FECBC3">
      <w:pPr>
        <w:numPr>
          <w:ilvl w:val="0"/>
          <w:numId w:val="9"/>
        </w:numPr>
        <w:spacing w:before="41" w:after="0" w:line="240" w:lineRule="auto"/>
        <w:ind w:left="360"/>
        <w:textAlignment w:val="baseline"/>
        <w:rPr>
          <w:rFonts w:ascii="Arial" w:hAnsi="Arial" w:eastAsia="Times New Roman" w:cs="Arial"/>
          <w:color w:val="000000"/>
          <w:lang w:eastAsia="pt-BR"/>
        </w:rPr>
      </w:pPr>
      <w:r>
        <w:rPr>
          <w:rFonts w:ascii="Arial" w:hAnsi="Arial" w:eastAsia="Times New Roman" w:cs="Arial"/>
          <w:b/>
          <w:bCs/>
          <w:color w:val="000000"/>
          <w:sz w:val="24"/>
          <w:szCs w:val="24"/>
          <w:lang w:eastAsia="pt-BR"/>
        </w:rPr>
        <w:t>Metodologia (máximo de 1500 caracteres)</w:t>
      </w:r>
      <w:r>
        <w:rPr>
          <w:rFonts w:ascii="Arial" w:hAnsi="Arial" w:eastAsia="Times New Roman" w:cs="Arial"/>
          <w:color w:val="000000"/>
          <w:sz w:val="24"/>
          <w:szCs w:val="24"/>
          <w:lang w:eastAsia="pt-BR"/>
        </w:rPr>
        <w:t xml:space="preserve"> - </w:t>
      </w:r>
      <w:r>
        <w:rPr>
          <w:rFonts w:ascii="Arial" w:hAnsi="Arial" w:eastAsia="Times New Roman" w:cs="Arial"/>
          <w:color w:val="000000"/>
          <w:lang w:eastAsia="pt-BR"/>
        </w:rPr>
        <w:t>Esse item deve apresentar de forma clara e concisa a estratégia institucional, o desenho e as fontes, instrumentos e recursos utilizados na experiência. Texto com até 1500 caracteres (com espaços).</w:t>
      </w:r>
    </w:p>
    <w:p w14:paraId="2DCBE31D">
      <w:pPr>
        <w:spacing w:before="100" w:beforeAutospacing="1" w:after="100" w:afterAutospacing="1"/>
        <w:jc w:val="both"/>
        <w:rPr>
          <w:rFonts w:ascii="Times New Roman" w:hAnsi="Times New Roman" w:eastAsia="Times New Roman" w:cs="Times New Roman"/>
          <w:sz w:val="24"/>
          <w:szCs w:val="24"/>
          <w:lang w:eastAsia="pt-BR"/>
        </w:rPr>
      </w:pPr>
      <w:r>
        <w:rPr>
          <w:rFonts w:ascii="Times New Roman" w:hAnsi="Times New Roman" w:eastAsia="Times New Roman" w:cs="Times New Roman"/>
          <w:b/>
          <w:bCs/>
          <w:sz w:val="24"/>
          <w:szCs w:val="24"/>
          <w:lang w:eastAsia="pt-BR"/>
        </w:rPr>
        <w:t xml:space="preserve">Prevenção: </w:t>
      </w:r>
      <w:r>
        <w:rPr>
          <w:rFonts w:ascii="Times New Roman" w:hAnsi="Times New Roman" w:eastAsia="Times New Roman" w:cs="Times New Roman"/>
          <w:sz w:val="24"/>
          <w:szCs w:val="24"/>
          <w:lang w:eastAsia="pt-BR"/>
        </w:rPr>
        <w:t xml:space="preserve">disseminamos informações claras e acessíveis sobre a doença falciforme. Distribuímos materiais informativos durante as ações de saúde, em salas de espera das USFs e Centros de Especialidades. Enfatizamos a importância do teste do pezinho, do exame de eletroforese de hemoglobina durante o pré-natal e dos exames pré-nupciais, para identificar precocemente a doença e promover o acompanhamento adequado. </w:t>
      </w:r>
      <w:r>
        <w:rPr>
          <w:rFonts w:ascii="Times New Roman" w:hAnsi="Times New Roman" w:eastAsia="Times New Roman" w:cs="Times New Roman"/>
          <w:b/>
          <w:bCs/>
          <w:sz w:val="24"/>
          <w:szCs w:val="24"/>
          <w:lang w:eastAsia="pt-BR"/>
        </w:rPr>
        <w:t xml:space="preserve">Acolhimento: </w:t>
      </w:r>
      <w:r>
        <w:rPr>
          <w:rFonts w:ascii="Times New Roman" w:hAnsi="Times New Roman" w:eastAsia="Times New Roman" w:cs="Times New Roman"/>
          <w:sz w:val="24"/>
          <w:szCs w:val="24"/>
          <w:lang w:eastAsia="pt-BR"/>
        </w:rPr>
        <w:t xml:space="preserve">inicia-se com o cadastro no programa, seguido por entrevista com assistente social e agendamento de consultas pediátricas, hematológicas, clínica ou nutricional. Nos empenhamos em proporcionar um ambiente acolhedor, para que as pessoas com doença falciforme se sintam acompanhadas e compreendam que não estão sozinhas em sua jornada. </w:t>
      </w:r>
      <w:r>
        <w:rPr>
          <w:rFonts w:ascii="Times New Roman" w:hAnsi="Times New Roman" w:eastAsia="Times New Roman" w:cs="Times New Roman"/>
          <w:b/>
          <w:bCs/>
          <w:sz w:val="24"/>
          <w:szCs w:val="24"/>
          <w:lang w:eastAsia="pt-BR"/>
        </w:rPr>
        <w:t xml:space="preserve">Acesso à Medicação: </w:t>
      </w:r>
      <w:r>
        <w:rPr>
          <w:rFonts w:ascii="Times New Roman" w:hAnsi="Times New Roman" w:eastAsia="Times New Roman" w:cs="Times New Roman"/>
          <w:sz w:val="24"/>
          <w:szCs w:val="24"/>
          <w:lang w:eastAsia="pt-BR"/>
        </w:rPr>
        <w:t xml:space="preserve">têm acesso a medicamentos essenciais na farmácia municipal de forma contínua, inclusive aqueles fornecidos pelo Estado, como o Hidróxido de Ureia, para o efetivo controle da doença e a melhoria da qualidade de vida. </w:t>
      </w:r>
      <w:r>
        <w:rPr>
          <w:rFonts w:ascii="Times New Roman" w:hAnsi="Times New Roman" w:eastAsia="Times New Roman" w:cs="Times New Roman"/>
          <w:b/>
          <w:bCs/>
          <w:sz w:val="24"/>
          <w:szCs w:val="24"/>
          <w:lang w:eastAsia="pt-BR"/>
        </w:rPr>
        <w:t xml:space="preserve">Atenção à População Negra: </w:t>
      </w:r>
      <w:r>
        <w:rPr>
          <w:rFonts w:ascii="Times New Roman" w:hAnsi="Times New Roman" w:eastAsia="Times New Roman" w:cs="Times New Roman"/>
          <w:sz w:val="24"/>
          <w:szCs w:val="24"/>
          <w:lang w:eastAsia="pt-BR"/>
        </w:rPr>
        <w:t xml:space="preserve">nosso foco está no acolhimento, cuidado e acompanhamento desta comunidade, buscando a equidade e a atenção integral à saúde desse grupo. </w:t>
      </w:r>
      <w:r>
        <w:rPr>
          <w:rFonts w:ascii="Times New Roman" w:hAnsi="Times New Roman" w:eastAsia="Times New Roman" w:cs="Times New Roman"/>
          <w:b/>
          <w:bCs/>
          <w:sz w:val="24"/>
          <w:szCs w:val="24"/>
          <w:lang w:eastAsia="pt-BR"/>
        </w:rPr>
        <w:t xml:space="preserve">Treinamento: </w:t>
      </w:r>
      <w:r>
        <w:rPr>
          <w:rFonts w:ascii="Times New Roman" w:hAnsi="Times New Roman" w:eastAsia="Times New Roman" w:cs="Times New Roman"/>
          <w:sz w:val="24"/>
          <w:szCs w:val="24"/>
          <w:lang w:eastAsia="pt-BR"/>
        </w:rPr>
        <w:t xml:space="preserve">enfermeiros e médicos das UBSs e RUE recebem treinamentos com o objetivo de oferecer acolhimento humanizado aos portadores da doença, assim como aos ACSs para que possam realizar a busca ativa da população-alvo, promovendo o diagnóstico precoce e o acompanhamento. </w:t>
      </w:r>
    </w:p>
    <w:p w14:paraId="26B25FE7">
      <w:pPr>
        <w:numPr>
          <w:ilvl w:val="0"/>
          <w:numId w:val="10"/>
        </w:numPr>
        <w:spacing w:before="40" w:after="0" w:line="240" w:lineRule="auto"/>
        <w:ind w:left="360"/>
        <w:textAlignment w:val="baseline"/>
        <w:rPr>
          <w:rFonts w:ascii="Arial" w:hAnsi="Arial" w:eastAsia="Times New Roman" w:cs="Arial"/>
          <w:color w:val="000000"/>
          <w:lang w:eastAsia="pt-BR"/>
        </w:rPr>
      </w:pPr>
      <w:r>
        <w:rPr>
          <w:rFonts w:ascii="Arial" w:hAnsi="Arial" w:eastAsia="Times New Roman" w:cs="Arial"/>
          <w:b/>
          <w:bCs/>
          <w:color w:val="000000"/>
          <w:sz w:val="24"/>
          <w:szCs w:val="24"/>
          <w:lang w:eastAsia="pt-BR"/>
        </w:rPr>
        <w:t xml:space="preserve">Resultados (máximo de 1500 caracteres) - </w:t>
      </w:r>
      <w:r>
        <w:rPr>
          <w:rFonts w:ascii="Arial" w:hAnsi="Arial" w:eastAsia="Times New Roman" w:cs="Arial"/>
          <w:color w:val="000000"/>
          <w:lang w:eastAsia="pt-BR"/>
        </w:rPr>
        <w:t>Esse item deve apresentar os principais resultados da experiência. Texto com até 1500 caracteres (com espaço, sem inserir tabelas, gráficos ou gravuras).</w:t>
      </w:r>
    </w:p>
    <w:p w14:paraId="609A5265">
      <w:pPr>
        <w:spacing w:before="100" w:beforeAutospacing="1" w:after="100" w:afterAutospacing="1"/>
        <w:jc w:val="both"/>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t>Os resultados alcançados são evidenciados por relatos que mostram a eficácia das ações de conscientização e o impacto positivo no atendimento à população. Um exemplo é o caso de um recém-nascido com histórico familiar da doença falciforme. Após o teste do pezinho, foi confirmado que o bebê era portador. Acompanhado pela nossa equipe, o recém-nascido foi regulado para o Hemorio e conseguimos garantir a medicação necessária através do sistema HEMOVIDA WEB, oferecendo o acompanhamento completo no município. Outro relato importante é o de um jovem de 25 anos, que inicialmente acreditava que a doença falciforme afetava apenas pessoas negras. Ao ser informado de que seu filho também era portador, entendemos a necessidade de esclarecer mitos sobre a doença, explicando que ela é genética e pode afetar qualquer etnia. O jovem e seu filho continuam sendo acompanhados por nossa equipe, além de sua irmã, uma gestante. Após receber orientação sobre os riscos de uma nova gravidez devido à sua condição, a irmã do jovem seguiu com a gestação, sendo acompanhada de perto pela equipe. Hoje, sua filha tem um ano, e ela segue com a difícil tarefa de ser mãe de quatro filhos, sendo um deles portador do traço genético da doença. Acompanhando esta família aprendemos muito diariamente. Os relatos destacam a importância de um atendimento humanizado e nos desafiam a buscar estratégias para minimizar a burocracia para garantia de acesso integral e equitativo à saúde.</w:t>
      </w:r>
    </w:p>
    <w:p w14:paraId="65699F0D">
      <w:pPr>
        <w:spacing w:after="0" w:line="240" w:lineRule="auto"/>
        <w:rPr>
          <w:rFonts w:ascii="Times New Roman" w:hAnsi="Times New Roman" w:eastAsia="Times New Roman" w:cs="Times New Roman"/>
          <w:sz w:val="24"/>
          <w:szCs w:val="24"/>
          <w:lang w:eastAsia="pt-BR"/>
        </w:rPr>
      </w:pPr>
    </w:p>
    <w:p w14:paraId="10DBF2EC">
      <w:pPr>
        <w:numPr>
          <w:ilvl w:val="0"/>
          <w:numId w:val="11"/>
        </w:numPr>
        <w:spacing w:before="44" w:after="0" w:line="240" w:lineRule="auto"/>
        <w:ind w:left="360"/>
        <w:textAlignment w:val="baseline"/>
        <w:rPr>
          <w:rFonts w:ascii="Arial" w:hAnsi="Arial" w:eastAsia="Times New Roman" w:cs="Arial"/>
          <w:color w:val="000000"/>
          <w:lang w:eastAsia="pt-BR"/>
        </w:rPr>
      </w:pPr>
      <w:r>
        <w:rPr>
          <w:rFonts w:ascii="Arial" w:hAnsi="Arial" w:eastAsia="Times New Roman" w:cs="Arial"/>
          <w:b/>
          <w:bCs/>
          <w:color w:val="000000"/>
          <w:sz w:val="24"/>
          <w:szCs w:val="24"/>
          <w:lang w:eastAsia="pt-BR"/>
        </w:rPr>
        <w:t xml:space="preserve">Conclusões (máximo de 1250 caracteres) - </w:t>
      </w:r>
      <w:r>
        <w:rPr>
          <w:rFonts w:ascii="Arial" w:hAnsi="Arial" w:eastAsia="Times New Roman" w:cs="Arial"/>
          <w:color w:val="000000"/>
          <w:lang w:eastAsia="pt-BR"/>
        </w:rPr>
        <w:t>O texto final deve fazer uma síntese que responda aos objetivos da experiência e recomendações. Texto com até 1250 caracteres (com espaço).</w:t>
      </w:r>
    </w:p>
    <w:p w14:paraId="48F760EE">
      <w:pPr>
        <w:spacing w:after="0" w:line="240" w:lineRule="auto"/>
        <w:jc w:val="both"/>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br w:type="textWrapping"/>
      </w:r>
      <w:r>
        <w:rPr>
          <w:rFonts w:ascii="Times New Roman" w:hAnsi="Times New Roman" w:cs="Times New Roman"/>
          <w:sz w:val="24"/>
          <w:szCs w:val="24"/>
        </w:rPr>
        <w:t>Em conclusão, o programa de doenças falciformes tem demonstrado resultados significativos na melhoria da qualidade de vida dos pacientes, especialmente através da conscientização, acolhimento e atendimento especializado. Os relatos de sucesso,  ilustram a importância de um trabalho contínuo de busca ativa, acompanhamento integral e desmistificação da doença, especialmente em relação ao entendimento de que ela pode afetar pessoas de qualquer etnia. A capacitação dos profissionais e a integração das equipes de saúde têm sido essenciais para garantir um atendimento humanizado e eficaz. No entanto, ainda enfrentamos desafios, como o acesso a medicações e exames, que exigem uma luta constante por maior agilidade e menos burocracia. A experiência adquirida ao longo do processo reforça a necessidade de políticas públicas que assegurem o acesso universal e igualitário à saúde, com um olhar atento para as especificidades da população negra e o fortalecimento da rede de apoio. O programa tem se consolidado como uma referência de cuidado e empatia, promovendo não apenas o tratamento da doença, mas também a inclusão e o respeito aos direitos dos pacientes.</w:t>
      </w: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br w:type="textWrapping"/>
      </w:r>
    </w:p>
    <w:p w14:paraId="0EF5FD67">
      <w:pPr>
        <w:numPr>
          <w:ilvl w:val="0"/>
          <w:numId w:val="12"/>
        </w:numPr>
        <w:spacing w:before="40" w:after="0" w:line="240" w:lineRule="auto"/>
        <w:ind w:right="1420"/>
        <w:jc w:val="both"/>
        <w:textAlignment w:val="baseline"/>
        <w:rPr>
          <w:rFonts w:ascii="Arial" w:hAnsi="Arial" w:eastAsia="Times New Roman" w:cs="Arial"/>
          <w:color w:val="000000"/>
          <w:lang w:eastAsia="pt-BR"/>
        </w:rPr>
      </w:pPr>
      <w:r>
        <w:rPr>
          <w:rFonts w:ascii="Arial" w:hAnsi="Arial" w:eastAsia="Times New Roman" w:cs="Arial"/>
          <w:b/>
          <w:bCs/>
          <w:color w:val="000000"/>
          <w:sz w:val="24"/>
          <w:szCs w:val="24"/>
          <w:lang w:eastAsia="pt-BR"/>
        </w:rPr>
        <w:t xml:space="preserve">Palavras-Chave (máximo de 50 caracteres - realize a separação através de vírgula) - </w:t>
      </w:r>
      <w:r>
        <w:rPr>
          <w:rFonts w:ascii="Arial" w:hAnsi="Arial" w:eastAsia="Times New Roman" w:cs="Arial"/>
          <w:color w:val="000000"/>
          <w:lang w:eastAsia="pt-BR"/>
        </w:rPr>
        <w:t>Palavras que representem o tema e teor mais relevantes da experiência. </w:t>
      </w:r>
    </w:p>
    <w:p w14:paraId="5BAD98A9">
      <w:pPr>
        <w:spacing w:after="0" w:line="240" w:lineRule="auto"/>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t>Anemia falciforme, prevenção e acompanhamento</w:t>
      </w:r>
      <w:r>
        <w:rPr>
          <w:rFonts w:ascii="Times New Roman" w:hAnsi="Times New Roman" w:eastAsia="Times New Roman" w:cs="Times New Roman"/>
          <w:sz w:val="24"/>
          <w:szCs w:val="24"/>
          <w:lang w:eastAsia="pt-BR"/>
        </w:rPr>
        <w:br w:type="textWrapping"/>
      </w:r>
      <w:r>
        <w:rPr>
          <w:rFonts w:ascii="Times New Roman" w:hAnsi="Times New Roman" w:eastAsia="Times New Roman" w:cs="Times New Roman"/>
          <w:sz w:val="24"/>
          <w:szCs w:val="24"/>
          <w:lang w:eastAsia="pt-BR"/>
        </w:rPr>
        <w:br w:type="textWrapping"/>
      </w:r>
    </w:p>
    <w:p w14:paraId="53CA60CA">
      <w:pPr>
        <w:numPr>
          <w:ilvl w:val="0"/>
          <w:numId w:val="13"/>
        </w:numPr>
        <w:spacing w:before="1" w:after="0" w:line="240" w:lineRule="auto"/>
        <w:ind w:left="494"/>
        <w:textAlignment w:val="baseline"/>
        <w:rPr>
          <w:rFonts w:ascii="Times New Roman" w:hAnsi="Times New Roman" w:eastAsia="Times New Roman" w:cs="Times New Roman"/>
          <w:sz w:val="24"/>
          <w:szCs w:val="24"/>
          <w:lang w:eastAsia="pt-BR"/>
        </w:rPr>
      </w:pPr>
      <w:r>
        <w:rPr>
          <w:rFonts w:ascii="Arial" w:hAnsi="Arial" w:eastAsia="Times New Roman" w:cs="Arial"/>
          <w:color w:val="000000"/>
          <w:sz w:val="24"/>
          <w:szCs w:val="24"/>
          <w:lang w:eastAsia="pt-BR"/>
        </w:rPr>
        <w:t xml:space="preserve">Link de vídeo: </w:t>
      </w:r>
      <w:r>
        <w:fldChar w:fldCharType="begin"/>
      </w:r>
      <w:r>
        <w:instrText xml:space="preserve"> HYPERLINK "https://www.flexclip.com/pt/share/8665021a8ff927cf7bcceccf87ee4d3f395c0c8.html" </w:instrText>
      </w:r>
      <w:r>
        <w:fldChar w:fldCharType="separate"/>
      </w:r>
      <w:r>
        <w:rPr>
          <w:rStyle w:val="5"/>
          <w:rFonts w:ascii="Arial" w:hAnsi="Arial" w:eastAsia="Times New Roman" w:cs="Arial"/>
          <w:sz w:val="24"/>
          <w:szCs w:val="24"/>
          <w:lang w:eastAsia="pt-BR"/>
        </w:rPr>
        <w:t>https://www.flexclip.com/pt/share/8665021a8ff927cf7bcceccf87ee4d3f395c0c8.html</w:t>
      </w:r>
      <w:r>
        <w:rPr>
          <w:rStyle w:val="5"/>
          <w:rFonts w:ascii="Arial" w:hAnsi="Arial" w:eastAsia="Times New Roman" w:cs="Arial"/>
          <w:sz w:val="24"/>
          <w:szCs w:val="24"/>
          <w:lang w:eastAsia="pt-BR"/>
        </w:rPr>
        <w:fldChar w:fldCharType="end"/>
      </w:r>
      <w:r>
        <w:rPr>
          <w:rFonts w:ascii="Arial" w:hAnsi="Arial" w:eastAsia="Times New Roman" w:cs="Arial"/>
          <w:color w:val="000000"/>
          <w:sz w:val="24"/>
          <w:szCs w:val="24"/>
          <w:lang w:eastAsia="pt-BR"/>
        </w:rPr>
        <w:t xml:space="preserve"> </w:t>
      </w:r>
    </w:p>
    <w:p w14:paraId="536A8FE2">
      <w:pPr>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br w:type="page"/>
      </w:r>
    </w:p>
    <w:p w14:paraId="41D572A6">
      <w:pPr>
        <w:spacing w:before="55" w:after="0" w:line="240" w:lineRule="auto"/>
        <w:jc w:val="center"/>
        <w:rPr>
          <w:rFonts w:ascii="Arial" w:hAnsi="Arial" w:eastAsia="Times New Roman" w:cs="Arial"/>
          <w:b/>
          <w:bCs/>
          <w:color w:val="000000"/>
          <w:sz w:val="24"/>
          <w:szCs w:val="24"/>
          <w:lang w:eastAsia="pt-BR"/>
        </w:rPr>
      </w:pPr>
    </w:p>
    <w:p w14:paraId="696D44ED">
      <w:pPr>
        <w:spacing w:before="55" w:after="0" w:line="240" w:lineRule="auto"/>
        <w:jc w:val="center"/>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ORIENTAÇÕES</w:t>
      </w:r>
      <w:r>
        <w:rPr>
          <w:rFonts w:ascii="Arial" w:hAnsi="Arial" w:eastAsia="Times New Roman" w:cs="Arial"/>
          <w:color w:val="000000"/>
          <w:sz w:val="24"/>
          <w:szCs w:val="24"/>
          <w:lang w:eastAsia="pt-BR"/>
        </w:rPr>
        <w:t xml:space="preserve"> </w:t>
      </w:r>
      <w:r>
        <w:rPr>
          <w:rFonts w:ascii="Arial" w:hAnsi="Arial" w:eastAsia="Times New Roman" w:cs="Arial"/>
          <w:b/>
          <w:bCs/>
          <w:color w:val="000000"/>
          <w:sz w:val="24"/>
          <w:szCs w:val="24"/>
          <w:lang w:eastAsia="pt-BR"/>
        </w:rPr>
        <w:t>PARA PREENCHIMENTO</w:t>
      </w:r>
      <w:r>
        <w:rPr>
          <w:rFonts w:ascii="Arial" w:hAnsi="Arial" w:eastAsia="Times New Roman" w:cs="Arial"/>
          <w:color w:val="000000"/>
          <w:sz w:val="24"/>
          <w:szCs w:val="24"/>
          <w:lang w:eastAsia="pt-BR"/>
        </w:rPr>
        <w:t> </w:t>
      </w:r>
    </w:p>
    <w:p w14:paraId="3C9D9094">
      <w:pPr>
        <w:spacing w:after="240" w:line="240" w:lineRule="auto"/>
        <w:rPr>
          <w:rFonts w:ascii="Times New Roman" w:hAnsi="Times New Roman" w:eastAsia="Times New Roman" w:cs="Times New Roman"/>
          <w:sz w:val="24"/>
          <w:szCs w:val="24"/>
          <w:lang w:eastAsia="pt-BR"/>
        </w:rPr>
      </w:pPr>
    </w:p>
    <w:p w14:paraId="32D43210">
      <w:pPr>
        <w:spacing w:before="1" w:after="0" w:line="240" w:lineRule="auto"/>
        <w:ind w:left="850" w:right="1425"/>
        <w:jc w:val="both"/>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 xml:space="preserve">TÍTULO: </w:t>
      </w:r>
      <w:r>
        <w:rPr>
          <w:rFonts w:ascii="Arial" w:hAnsi="Arial" w:eastAsia="Times New Roman" w:cs="Arial"/>
          <w:color w:val="000000"/>
          <w:sz w:val="24"/>
          <w:szCs w:val="24"/>
          <w:lang w:eastAsia="pt-BR"/>
        </w:rPr>
        <w:t>O título é a primeira credencial do trabalho a ser apresentado. Importante que seja claro, conciso e que informe o objeto/tema da experiência. O título poderá conter até 100 caracteres (com espaços).</w:t>
      </w:r>
    </w:p>
    <w:p w14:paraId="13C5DBA9">
      <w:pPr>
        <w:spacing w:before="158" w:after="0" w:line="240" w:lineRule="auto"/>
        <w:ind w:left="850" w:right="1424"/>
        <w:jc w:val="both"/>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 xml:space="preserve">APRESENTAÇÃO: </w:t>
      </w:r>
      <w:r>
        <w:rPr>
          <w:rFonts w:ascii="Arial" w:hAnsi="Arial" w:eastAsia="Times New Roman" w:cs="Arial"/>
          <w:color w:val="000000"/>
          <w:sz w:val="24"/>
          <w:szCs w:val="24"/>
          <w:lang w:eastAsia="pt-BR"/>
        </w:rPr>
        <w:t>Esse item deve conter um breve enunciado sobre a questão/problema que a experiência aborda, a caracterização do mesmo (incluir local, período e população alvo) e a motivação que fez com que fosse abordado no trabalho. O texto poderá conter até 1500 caracteres (com espaços).</w:t>
      </w:r>
    </w:p>
    <w:p w14:paraId="0DFEDEBE">
      <w:pPr>
        <w:spacing w:before="160" w:after="0" w:line="240" w:lineRule="auto"/>
        <w:ind w:left="850" w:right="1418"/>
        <w:jc w:val="both"/>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 xml:space="preserve">OBJETIVOS: </w:t>
      </w:r>
      <w:r>
        <w:rPr>
          <w:rFonts w:ascii="Arial" w:hAnsi="Arial" w:eastAsia="Times New Roman" w:cs="Arial"/>
          <w:color w:val="000000"/>
          <w:sz w:val="24"/>
          <w:szCs w:val="24"/>
          <w:lang w:eastAsia="pt-BR"/>
        </w:rPr>
        <w:t>Objetivo Geral: enunciado curto, no infinitivo, que dialoga/responde à questão central do trabalho e representa o ponto de partida para todo o planejamento da experiência. Objetivos Específicos: se for o caso, devem dialogar com as questões acessórias do trabalho, sejam desagregações do objetivo central da experiência ou contribuições potenciais da experiência (por quê? para quê? da pesquisa). Deve conter até 1000 caracteres (com espaços).</w:t>
      </w:r>
    </w:p>
    <w:p w14:paraId="7870E338">
      <w:pPr>
        <w:spacing w:before="161" w:after="0" w:line="240" w:lineRule="auto"/>
        <w:ind w:left="850" w:right="1424"/>
        <w:jc w:val="both"/>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 xml:space="preserve">METODOLOGIA: </w:t>
      </w:r>
      <w:r>
        <w:rPr>
          <w:rFonts w:ascii="Arial" w:hAnsi="Arial" w:eastAsia="Times New Roman" w:cs="Arial"/>
          <w:color w:val="000000"/>
          <w:sz w:val="24"/>
          <w:szCs w:val="24"/>
          <w:lang w:eastAsia="pt-BR"/>
        </w:rPr>
        <w:t>Esse item deve apresentar de forma clara e concisa a estratégia institucional, o desenho e as fontes, instrumentos e recursos utilizados na experiência. Texto com até 1500 caracteres (com espaços).</w:t>
      </w:r>
    </w:p>
    <w:p w14:paraId="6F805568">
      <w:pPr>
        <w:spacing w:before="163" w:after="0" w:line="240" w:lineRule="auto"/>
        <w:ind w:left="850" w:right="1420"/>
        <w:jc w:val="both"/>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 xml:space="preserve">RESULTADOS: </w:t>
      </w:r>
      <w:r>
        <w:rPr>
          <w:rFonts w:ascii="Arial" w:hAnsi="Arial" w:eastAsia="Times New Roman" w:cs="Arial"/>
          <w:color w:val="000000"/>
          <w:sz w:val="24"/>
          <w:szCs w:val="24"/>
          <w:lang w:eastAsia="pt-BR"/>
        </w:rPr>
        <w:t>Esse item deve apresentar os principais resultados da experiência. Texto com até 1500 caracteres (com espaço, sem inserir tabelas, gráficos ou gravuras).</w:t>
      </w:r>
    </w:p>
    <w:p w14:paraId="554422B7">
      <w:pPr>
        <w:spacing w:before="158" w:after="0" w:line="240" w:lineRule="auto"/>
        <w:ind w:left="850" w:right="1421"/>
        <w:jc w:val="both"/>
        <w:rPr>
          <w:rFonts w:ascii="Times New Roman" w:hAnsi="Times New Roman" w:eastAsia="Times New Roman" w:cs="Times New Roman"/>
          <w:sz w:val="24"/>
          <w:szCs w:val="24"/>
          <w:lang w:eastAsia="pt-BR"/>
        </w:rPr>
      </w:pPr>
      <w:r>
        <w:rPr>
          <w:rFonts w:ascii="Arial" w:hAnsi="Arial" w:eastAsia="Times New Roman" w:cs="Arial"/>
          <w:b/>
          <w:bCs/>
          <w:color w:val="000000"/>
          <w:sz w:val="24"/>
          <w:szCs w:val="24"/>
          <w:lang w:eastAsia="pt-BR"/>
        </w:rPr>
        <w:t xml:space="preserve">CONCLUSÃO: </w:t>
      </w:r>
      <w:r>
        <w:rPr>
          <w:rFonts w:ascii="Arial" w:hAnsi="Arial" w:eastAsia="Times New Roman" w:cs="Arial"/>
          <w:color w:val="000000"/>
          <w:sz w:val="24"/>
          <w:szCs w:val="24"/>
          <w:lang w:eastAsia="pt-BR"/>
        </w:rPr>
        <w:t>O texto final deve fazer uma síntese que responda aos objetivos da experiência e recomendações. Texto com até 1250 caracteres (com espaço).</w:t>
      </w:r>
    </w:p>
    <w:p w14:paraId="4707810D">
      <w:r>
        <w:rPr>
          <w:rFonts w:ascii="Arial" w:hAnsi="Arial" w:eastAsia="Times New Roman" w:cs="Arial"/>
          <w:b/>
          <w:bCs/>
          <w:color w:val="000000"/>
          <w:sz w:val="24"/>
          <w:szCs w:val="24"/>
          <w:lang w:eastAsia="pt-BR"/>
        </w:rPr>
        <w:t xml:space="preserve">PALAVRAS-CHAVE: </w:t>
      </w:r>
      <w:r>
        <w:rPr>
          <w:rFonts w:ascii="Arial" w:hAnsi="Arial" w:eastAsia="Times New Roman" w:cs="Arial"/>
          <w:color w:val="000000"/>
          <w:sz w:val="24"/>
          <w:szCs w:val="24"/>
          <w:lang w:eastAsia="pt-BR"/>
        </w:rPr>
        <w:t>Palavras que representem o tema e teor mais relevantes da experiência. Texto com até 50 caracteres (com espaço)</w:t>
      </w:r>
    </w:p>
    <w:sectPr>
      <w:pgSz w:w="11906" w:h="16838"/>
      <w:pgMar w:top="1417" w:right="1416"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Wingdings">
    <w:panose1 w:val="05000000000000000000"/>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02AAB"/>
    <w:multiLevelType w:val="multilevel"/>
    <w:tmpl w:val="0A602A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00E17DA"/>
    <w:multiLevelType w:val="multilevel"/>
    <w:tmpl w:val="100E17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8604FE3"/>
    <w:multiLevelType w:val="multilevel"/>
    <w:tmpl w:val="18604FE3"/>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CC568A0"/>
    <w:multiLevelType w:val="multilevel"/>
    <w:tmpl w:val="1CC568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46628BC"/>
    <w:multiLevelType w:val="multilevel"/>
    <w:tmpl w:val="246628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85D32F1"/>
    <w:multiLevelType w:val="multilevel"/>
    <w:tmpl w:val="285D32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4327138"/>
    <w:multiLevelType w:val="multilevel"/>
    <w:tmpl w:val="443271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BBF2E65"/>
    <w:multiLevelType w:val="multilevel"/>
    <w:tmpl w:val="4BBF2E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63F6922"/>
    <w:multiLevelType w:val="multilevel"/>
    <w:tmpl w:val="563F692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81A1BA2"/>
    <w:multiLevelType w:val="multilevel"/>
    <w:tmpl w:val="581A1B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F4D5121"/>
    <w:multiLevelType w:val="multilevel"/>
    <w:tmpl w:val="5F4D5121"/>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40538B7"/>
    <w:multiLevelType w:val="multilevel"/>
    <w:tmpl w:val="740538B7"/>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75B85584"/>
    <w:multiLevelType w:val="multilevel"/>
    <w:tmpl w:val="75B855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8"/>
  </w:num>
  <w:num w:numId="3">
    <w:abstractNumId w:val="11"/>
    <w:lvlOverride w:ilvl="0">
      <w:lvl w:ilvl="0" w:tentative="1">
        <w:start w:val="0"/>
        <w:numFmt w:val="decimal"/>
        <w:lvlText w:val="%1."/>
        <w:lvlJc w:val="left"/>
      </w:lvl>
    </w:lvlOverride>
  </w:num>
  <w:num w:numId="4">
    <w:abstractNumId w:val="12"/>
  </w:num>
  <w:num w:numId="5">
    <w:abstractNumId w:val="2"/>
    <w:lvlOverride w:ilvl="0">
      <w:lvl w:ilvl="0" w:tentative="1">
        <w:start w:val="0"/>
        <w:numFmt w:val="decimal"/>
        <w:lvlText w:val="%1."/>
        <w:lvlJc w:val="left"/>
      </w:lvl>
    </w:lvlOverride>
  </w:num>
  <w:num w:numId="6">
    <w:abstractNumId w:val="10"/>
    <w:lvlOverride w:ilvl="0">
      <w:lvl w:ilvl="0" w:tentative="1">
        <w:start w:val="0"/>
        <w:numFmt w:val="decimal"/>
        <w:lvlText w:val="%1."/>
        <w:lvlJc w:val="left"/>
      </w:lvl>
    </w:lvlOverride>
  </w:num>
  <w:num w:numId="7">
    <w:abstractNumId w:val="9"/>
  </w:num>
  <w:num w:numId="8">
    <w:abstractNumId w:val="7"/>
  </w:num>
  <w:num w:numId="9">
    <w:abstractNumId w:val="0"/>
  </w:num>
  <w:num w:numId="10">
    <w:abstractNumId w:val="5"/>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0A"/>
    <w:rsid w:val="002F1F60"/>
    <w:rsid w:val="003F011D"/>
    <w:rsid w:val="00494B16"/>
    <w:rsid w:val="007F629B"/>
    <w:rsid w:val="0092393C"/>
    <w:rsid w:val="00A32356"/>
    <w:rsid w:val="00BD00E9"/>
    <w:rsid w:val="00BF3AF4"/>
    <w:rsid w:val="00C27508"/>
    <w:rsid w:val="00C40F26"/>
    <w:rsid w:val="00D30816"/>
    <w:rsid w:val="00DA5B0A"/>
    <w:rsid w:val="32C04EE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Hyperlink"/>
    <w:basedOn w:val="2"/>
    <w:unhideWhenUsed/>
    <w:uiPriority w:val="99"/>
    <w:rPr>
      <w:color w:val="0000FF" w:themeColor="hyperlink"/>
      <w:u w:val="single"/>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1756</Words>
  <Characters>9483</Characters>
  <Lines>79</Lines>
  <Paragraphs>22</Paragraphs>
  <TotalTime>258</TotalTime>
  <ScaleCrop>false</ScaleCrop>
  <LinksUpToDate>false</LinksUpToDate>
  <CharactersWithSpaces>11217</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2025-03-22T19:21:00Z</dcterms:created>
  <dc:creator>Cassandra</dc:creator>
  <cp:lastModifiedBy>USUÁRIO</cp:lastModifiedBy>
  <dcterms:modified xsi:type="dcterms:W3CDTF">2025-03-24T11:25:08Z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1046-12.2.0.20348</vt:lpwstr>
  </property>
  <property fmtid="{D5CDD505-2E9C-101B-9397-08002B2CF9AE}" pid="3" name="ICV">
    <vt:lpwstr>C267FE25CE5C4613A9D73356A33C32DC_13</vt:lpwstr>
  </property>
</Properties>
</file>