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46121" w14:textId="5F9D8E48" w:rsidR="004A355F" w:rsidRDefault="004A355F" w:rsidP="0069302F">
      <w:pPr>
        <w:pStyle w:val="PargrafodaLista"/>
        <w:tabs>
          <w:tab w:val="left" w:pos="1860"/>
          <w:tab w:val="left" w:pos="1861"/>
        </w:tabs>
        <w:spacing w:line="360" w:lineRule="auto"/>
        <w:ind w:left="0"/>
        <w:rPr>
          <w:rFonts w:ascii="Arial" w:hAnsi="Arial" w:cs="Arial"/>
          <w:b/>
          <w:sz w:val="24"/>
          <w:szCs w:val="24"/>
        </w:rPr>
      </w:pPr>
    </w:p>
    <w:tbl>
      <w:tblPr>
        <w:tblStyle w:val="Tabelacomgrade"/>
        <w:tblW w:w="5000" w:type="pct"/>
        <w:tblLook w:val="04A0" w:firstRow="1" w:lastRow="0" w:firstColumn="1" w:lastColumn="0" w:noHBand="0" w:noVBand="1"/>
      </w:tblPr>
      <w:tblGrid>
        <w:gridCol w:w="6658"/>
        <w:gridCol w:w="4018"/>
      </w:tblGrid>
      <w:tr w:rsidR="005403A5" w:rsidRPr="00E52177" w14:paraId="0884A57C" w14:textId="77777777" w:rsidTr="00827066">
        <w:tc>
          <w:tcPr>
            <w:tcW w:w="5000" w:type="pct"/>
            <w:gridSpan w:val="2"/>
            <w:shd w:val="clear" w:color="auto" w:fill="FFFF00"/>
            <w:vAlign w:val="bottom"/>
          </w:tcPr>
          <w:p w14:paraId="135394EB" w14:textId="31FBC859" w:rsidR="005403A5" w:rsidRPr="00E52177" w:rsidRDefault="005403A5" w:rsidP="00827066">
            <w:pPr>
              <w:pStyle w:val="Corpodetexto"/>
              <w:spacing w:line="360" w:lineRule="auto"/>
              <w:jc w:val="center"/>
              <w:rPr>
                <w:rFonts w:ascii="Arial" w:hAnsi="Arial" w:cs="Arial"/>
                <w:sz w:val="24"/>
                <w:szCs w:val="24"/>
              </w:rPr>
            </w:pPr>
            <w:r w:rsidRPr="00E52177">
              <w:rPr>
                <w:rFonts w:ascii="Arial" w:hAnsi="Arial" w:cs="Arial"/>
                <w:sz w:val="24"/>
                <w:szCs w:val="24"/>
              </w:rPr>
              <w:t>DESCRIÇÃO DA EXPERIÊNCIA</w:t>
            </w:r>
          </w:p>
        </w:tc>
      </w:tr>
      <w:tr w:rsidR="00827066" w:rsidRPr="00E52177" w14:paraId="339F2F98" w14:textId="77777777" w:rsidTr="00BD1A64">
        <w:trPr>
          <w:trHeight w:val="838"/>
        </w:trPr>
        <w:tc>
          <w:tcPr>
            <w:tcW w:w="5000" w:type="pct"/>
            <w:gridSpan w:val="2"/>
            <w:vAlign w:val="center"/>
          </w:tcPr>
          <w:p w14:paraId="706B3959" w14:textId="4022CA1F" w:rsidR="00F078FB" w:rsidRPr="005F2F23" w:rsidRDefault="00827066" w:rsidP="005F2F23">
            <w:pPr>
              <w:spacing w:line="276" w:lineRule="auto"/>
              <w:jc w:val="both"/>
              <w:rPr>
                <w:rFonts w:ascii="Arial" w:hAnsi="Arial" w:cs="Arial"/>
              </w:rPr>
            </w:pPr>
            <w:r w:rsidRPr="005F2F23">
              <w:rPr>
                <w:rFonts w:ascii="Arial" w:eastAsia="Arial Narrow" w:hAnsi="Arial" w:cs="Arial"/>
                <w:b/>
                <w:lang w:val="pt-PT" w:eastAsia="pt-PT" w:bidi="pt-PT"/>
              </w:rPr>
              <w:t>TÍTULO:</w:t>
            </w:r>
            <w:r w:rsidRPr="005F2F23">
              <w:rPr>
                <w:rFonts w:ascii="Arial" w:hAnsi="Arial" w:cs="Arial"/>
              </w:rPr>
              <w:t xml:space="preserve"> </w:t>
            </w:r>
            <w:r w:rsidR="00F078FB" w:rsidRPr="005F2F23">
              <w:rPr>
                <w:rFonts w:ascii="Arial" w:hAnsi="Arial" w:cs="Arial"/>
              </w:rPr>
              <w:t xml:space="preserve">A REATIVAÇÃO EFETIVA DAS AÇÕES EM SAÚDE DO PSE EM MACAPÁ-AP NO ANO DE 2022. </w:t>
            </w:r>
          </w:p>
          <w:p w14:paraId="00937293" w14:textId="00643802" w:rsidR="00F078FB" w:rsidRPr="005F2F23" w:rsidRDefault="00F078FB" w:rsidP="00F078FB"/>
        </w:tc>
      </w:tr>
      <w:tr w:rsidR="00827066" w:rsidRPr="00E52177" w14:paraId="1B390126" w14:textId="77777777" w:rsidTr="00827066">
        <w:tc>
          <w:tcPr>
            <w:tcW w:w="5000" w:type="pct"/>
            <w:gridSpan w:val="2"/>
          </w:tcPr>
          <w:p w14:paraId="636E1D4A" w14:textId="2467A5B9" w:rsidR="00827066" w:rsidRPr="005F2F23" w:rsidRDefault="00827066" w:rsidP="005F2F23">
            <w:pPr>
              <w:pStyle w:val="Corpodetexto"/>
              <w:spacing w:line="360" w:lineRule="auto"/>
              <w:jc w:val="both"/>
              <w:rPr>
                <w:rFonts w:ascii="Arial" w:hAnsi="Arial" w:cs="Arial"/>
                <w:sz w:val="24"/>
                <w:szCs w:val="24"/>
              </w:rPr>
            </w:pPr>
            <w:r w:rsidRPr="005F2F23">
              <w:rPr>
                <w:rFonts w:ascii="Arial" w:hAnsi="Arial" w:cs="Arial"/>
                <w:sz w:val="24"/>
                <w:szCs w:val="24"/>
              </w:rPr>
              <w:t>MODALIDADE</w:t>
            </w:r>
            <w:r w:rsidR="00BF0310" w:rsidRPr="005F2F23">
              <w:rPr>
                <w:rFonts w:ascii="Arial" w:hAnsi="Arial" w:cs="Arial"/>
                <w:sz w:val="24"/>
                <w:szCs w:val="24"/>
              </w:rPr>
              <w:t xml:space="preserve"> 1</w:t>
            </w:r>
            <w:r w:rsidRPr="005F2F23">
              <w:rPr>
                <w:rFonts w:ascii="Arial" w:hAnsi="Arial" w:cs="Arial"/>
                <w:sz w:val="24"/>
                <w:szCs w:val="24"/>
              </w:rPr>
              <w:t>:</w:t>
            </w:r>
          </w:p>
          <w:p w14:paraId="44CA2D4F" w14:textId="3BCE44E3" w:rsidR="00F078FB" w:rsidRPr="005F2F23" w:rsidRDefault="00F078FB" w:rsidP="005F2F23">
            <w:pPr>
              <w:pStyle w:val="Corpodetexto"/>
              <w:spacing w:line="360" w:lineRule="auto"/>
              <w:jc w:val="both"/>
              <w:rPr>
                <w:rFonts w:ascii="Arial" w:eastAsiaTheme="minorEastAsia" w:hAnsi="Arial" w:cs="Arial"/>
                <w:b w:val="0"/>
                <w:sz w:val="24"/>
                <w:szCs w:val="24"/>
                <w:lang w:val="pt-BR" w:eastAsia="ja-JP" w:bidi="ar-SA"/>
              </w:rPr>
            </w:pPr>
            <w:r w:rsidRPr="005F2F23">
              <w:rPr>
                <w:rFonts w:ascii="Arial" w:eastAsiaTheme="minorEastAsia" w:hAnsi="Arial" w:cs="Arial"/>
                <w:b w:val="0"/>
                <w:sz w:val="24"/>
                <w:szCs w:val="24"/>
                <w:lang w:val="pt-BR" w:eastAsia="ja-JP" w:bidi="ar-SA"/>
              </w:rPr>
              <w:t>EXPERIÊNCIAS DAS EQUIPES DE TRABALHADORES DO MUNICÍPIO, DISTRITO FEDERAL</w:t>
            </w:r>
            <w:r w:rsidR="005F2F23" w:rsidRPr="005F2F23">
              <w:rPr>
                <w:rFonts w:ascii="Arial" w:eastAsiaTheme="minorEastAsia" w:hAnsi="Arial" w:cs="Arial"/>
                <w:b w:val="0"/>
                <w:sz w:val="24"/>
                <w:szCs w:val="24"/>
                <w:lang w:val="pt-BR" w:eastAsia="ja-JP" w:bidi="ar-SA"/>
              </w:rPr>
              <w:t xml:space="preserve"> </w:t>
            </w:r>
            <w:r w:rsidRPr="005F2F23">
              <w:rPr>
                <w:rFonts w:ascii="Arial" w:eastAsiaTheme="minorEastAsia" w:hAnsi="Arial" w:cs="Arial"/>
                <w:b w:val="0"/>
                <w:sz w:val="24"/>
                <w:szCs w:val="24"/>
                <w:lang w:val="pt-BR" w:eastAsia="ja-JP" w:bidi="ar-SA"/>
              </w:rPr>
              <w:t>E/OU EXPERIÊNCIAS DA GESTÃO MUNICIPAL</w:t>
            </w:r>
            <w:r w:rsidR="005F2F23" w:rsidRPr="005F2F23">
              <w:rPr>
                <w:rFonts w:ascii="Arial" w:eastAsiaTheme="minorEastAsia" w:hAnsi="Arial" w:cs="Arial"/>
                <w:b w:val="0"/>
                <w:sz w:val="24"/>
                <w:szCs w:val="24"/>
                <w:lang w:val="pt-BR" w:eastAsia="ja-JP" w:bidi="ar-SA"/>
              </w:rPr>
              <w:t xml:space="preserve"> E DISTRITAL, INCLUINDO AQUELAS </w:t>
            </w:r>
            <w:r w:rsidRPr="005F2F23">
              <w:rPr>
                <w:rFonts w:ascii="Arial" w:eastAsiaTheme="minorEastAsia" w:hAnsi="Arial" w:cs="Arial"/>
                <w:b w:val="0"/>
                <w:sz w:val="24"/>
                <w:szCs w:val="24"/>
                <w:lang w:val="pt-BR" w:eastAsia="ja-JP" w:bidi="ar-SA"/>
              </w:rPr>
              <w:t>EXECUTADAS DE FORMA COMPARTILHA</w:t>
            </w:r>
            <w:r w:rsidR="005F2F23" w:rsidRPr="005F2F23">
              <w:rPr>
                <w:rFonts w:ascii="Arial" w:eastAsiaTheme="minorEastAsia" w:hAnsi="Arial" w:cs="Arial"/>
                <w:b w:val="0"/>
                <w:sz w:val="24"/>
                <w:szCs w:val="24"/>
                <w:lang w:val="pt-BR" w:eastAsia="ja-JP" w:bidi="ar-SA"/>
              </w:rPr>
              <w:t xml:space="preserve">DA, COOPERADA, INTERSETORIAL OU </w:t>
            </w:r>
            <w:r w:rsidRPr="005F2F23">
              <w:rPr>
                <w:rFonts w:ascii="Arial" w:eastAsiaTheme="minorEastAsia" w:hAnsi="Arial" w:cs="Arial"/>
                <w:b w:val="0"/>
                <w:sz w:val="24"/>
                <w:szCs w:val="24"/>
                <w:lang w:val="pt-BR" w:eastAsia="ja-JP" w:bidi="ar-SA"/>
              </w:rPr>
              <w:t>INTERFEDERATIVA, NOS TERRITÓRIOS.</w:t>
            </w:r>
          </w:p>
        </w:tc>
      </w:tr>
      <w:tr w:rsidR="00827066" w:rsidRPr="00E52177" w14:paraId="1A2907AF" w14:textId="77777777" w:rsidTr="009E0E2D">
        <w:tc>
          <w:tcPr>
            <w:tcW w:w="5000" w:type="pct"/>
            <w:gridSpan w:val="2"/>
            <w:tcBorders>
              <w:bottom w:val="single" w:sz="4" w:space="0" w:color="auto"/>
            </w:tcBorders>
          </w:tcPr>
          <w:p w14:paraId="34E3971D" w14:textId="0927E85F" w:rsidR="00F078FB" w:rsidRPr="005F2F23" w:rsidRDefault="00F078FB" w:rsidP="00F078FB">
            <w:pPr>
              <w:pStyle w:val="Corpodetexto"/>
              <w:spacing w:line="360" w:lineRule="auto"/>
              <w:jc w:val="both"/>
              <w:rPr>
                <w:rFonts w:ascii="Arial" w:hAnsi="Arial" w:cs="Arial"/>
                <w:sz w:val="24"/>
                <w:szCs w:val="24"/>
              </w:rPr>
            </w:pPr>
            <w:r w:rsidRPr="005F2F23">
              <w:rPr>
                <w:rFonts w:ascii="Arial" w:hAnsi="Arial" w:cs="Arial"/>
                <w:sz w:val="24"/>
                <w:szCs w:val="24"/>
              </w:rPr>
              <w:t xml:space="preserve">TEMÁTICA: </w:t>
            </w:r>
            <w:r w:rsidRPr="005F2F23">
              <w:rPr>
                <w:rFonts w:ascii="Arial" w:hAnsi="Arial" w:cs="Arial"/>
                <w:b w:val="0"/>
                <w:sz w:val="24"/>
                <w:szCs w:val="24"/>
              </w:rPr>
              <w:t>ATENÇÃO BÁSICA</w:t>
            </w:r>
          </w:p>
        </w:tc>
      </w:tr>
      <w:tr w:rsidR="005403A5" w:rsidRPr="00E52177" w14:paraId="53B1EDC3" w14:textId="77777777" w:rsidTr="00894159">
        <w:trPr>
          <w:trHeight w:val="70"/>
        </w:trPr>
        <w:tc>
          <w:tcPr>
            <w:tcW w:w="5000" w:type="pct"/>
            <w:gridSpan w:val="2"/>
            <w:tcBorders>
              <w:top w:val="nil"/>
            </w:tcBorders>
          </w:tcPr>
          <w:p w14:paraId="3E719775" w14:textId="77777777" w:rsidR="00894159" w:rsidRDefault="00894159" w:rsidP="00894159">
            <w:pPr>
              <w:pStyle w:val="Corpodetexto"/>
              <w:spacing w:before="34" w:line="360" w:lineRule="auto"/>
              <w:rPr>
                <w:rFonts w:ascii="Arial" w:hAnsi="Arial" w:cs="Arial"/>
                <w:sz w:val="24"/>
                <w:szCs w:val="24"/>
              </w:rPr>
            </w:pPr>
          </w:p>
          <w:p w14:paraId="4389BF08" w14:textId="7F4CC013" w:rsidR="00894159" w:rsidRPr="00894159" w:rsidRDefault="00894159" w:rsidP="00894159">
            <w:pPr>
              <w:pStyle w:val="Corpodetexto"/>
              <w:spacing w:before="34" w:line="360" w:lineRule="auto"/>
              <w:rPr>
                <w:rFonts w:ascii="Arial" w:hAnsi="Arial" w:cs="Arial"/>
                <w:sz w:val="24"/>
                <w:szCs w:val="24"/>
              </w:rPr>
            </w:pPr>
            <w:r w:rsidRPr="00894159">
              <w:rPr>
                <w:rFonts w:ascii="Arial" w:hAnsi="Arial" w:cs="Arial"/>
                <w:sz w:val="24"/>
                <w:szCs w:val="24"/>
              </w:rPr>
              <w:t>APRESENTAÇÃO:</w:t>
            </w:r>
          </w:p>
          <w:p w14:paraId="3E54BBB5" w14:textId="167265C8" w:rsidR="005403A5" w:rsidRPr="00894159" w:rsidRDefault="00894159" w:rsidP="00894159">
            <w:pPr>
              <w:pStyle w:val="Ttulo2"/>
              <w:spacing w:before="165" w:line="360" w:lineRule="auto"/>
              <w:ind w:left="255" w:right="669"/>
              <w:jc w:val="both"/>
              <w:rPr>
                <w:rFonts w:ascii="Arial" w:hAnsi="Arial" w:cs="Arial"/>
                <w:b/>
                <w:bCs/>
                <w:sz w:val="24"/>
                <w:szCs w:val="24"/>
              </w:rPr>
            </w:pPr>
            <w:r>
              <w:rPr>
                <w:rFonts w:ascii="Arial" w:hAnsi="Arial" w:cs="Arial"/>
                <w:sz w:val="24"/>
                <w:szCs w:val="24"/>
              </w:rPr>
              <w:t xml:space="preserve">       </w:t>
            </w:r>
            <w:r w:rsidRPr="00894159">
              <w:rPr>
                <w:rFonts w:ascii="Arial" w:hAnsi="Arial" w:cs="Arial"/>
                <w:color w:val="auto"/>
                <w:sz w:val="24"/>
                <w:szCs w:val="24"/>
              </w:rPr>
              <w:t xml:space="preserve">O Programa Saúde na Escola tem como objetivo contribuir para o pleno desenvolvimento dos estudantes da rede pública de ensino, promovendo a integração das áreas de Saúde e Educação no enfrentamento das vulnerabilidades presentes no território. No entanto, durante o ciclo correspondente aos anos de 2021-2022, foram observados vários entraves que dificultaram a aplicação eficaz do programa. Entre os principais desafios enfrentados, destacam-se: Evasão Escolar e Frequência Irregular: A pandemia de COVID-19 exacerbou a evasão escolar e a frequência intermitente dos estudantes devido a problemas de saúde, afetando diretamente a implementação das atividades propostas pelo programa; Sobrecarga das Equipes de Saúde: O crescimento exponencial da carga de trabalho das equipes de saúde durante a pandemia resultou em uma sobrecarga significativa, comprometendo a capacidade das equipes em cumprir com seus papéis profissionais e enfraquecendo o propósito do programa; Interferência nas Atividades Programáticas: A sobrecarga e a evasão escolar influenciaram negativamente a efetivação das atividades do Programa Saúde na Escola, impactando diretamente à execução das ações de atenção, promoção e prevenção em saúde previstas pelos 13 eixos temáticos estabelecidos pelo Decreto Presidencial nº 6.286/2007. Estes eixos incluem áreas fundamentais como imunização, saúde bucal e alimentação saudável. A combinação desses fatores resultou em desafios significativos para a continuidade e eficácia do Programa Saúde na Escola durante o período </w:t>
            </w:r>
            <w:r w:rsidRPr="00894159">
              <w:rPr>
                <w:rFonts w:ascii="Arial" w:hAnsi="Arial" w:cs="Arial"/>
                <w:color w:val="auto"/>
                <w:sz w:val="24"/>
                <w:szCs w:val="24"/>
              </w:rPr>
              <w:lastRenderedPageBreak/>
              <w:t>mencionado. O enfrentamento desses entraves é crucial para garantir a recuperação e a manutenção dos objetivos do programa, assegurando a promoção da saúde e o desenvolvimento integral dos estudantes.</w:t>
            </w:r>
          </w:p>
        </w:tc>
      </w:tr>
      <w:tr w:rsidR="00894159" w:rsidRPr="00E52177" w14:paraId="451A422C" w14:textId="77777777" w:rsidTr="009E0E2D">
        <w:tc>
          <w:tcPr>
            <w:tcW w:w="5000" w:type="pct"/>
            <w:gridSpan w:val="2"/>
            <w:tcBorders>
              <w:top w:val="nil"/>
            </w:tcBorders>
          </w:tcPr>
          <w:p w14:paraId="284054B0" w14:textId="77777777" w:rsidR="00894159" w:rsidRPr="00894159" w:rsidRDefault="00894159" w:rsidP="00894159">
            <w:pPr>
              <w:widowControl w:val="0"/>
              <w:autoSpaceDE w:val="0"/>
              <w:autoSpaceDN w:val="0"/>
              <w:spacing w:before="99" w:line="360" w:lineRule="auto"/>
              <w:ind w:left="254" w:right="666"/>
              <w:jc w:val="both"/>
              <w:rPr>
                <w:rFonts w:ascii="Arial" w:eastAsia="Roboto" w:hAnsi="Arial" w:cs="Arial"/>
                <w:lang w:val="pt-PT" w:eastAsia="en-US"/>
              </w:rPr>
            </w:pPr>
            <w:r w:rsidRPr="00894159">
              <w:rPr>
                <w:rFonts w:ascii="Arial" w:eastAsia="Roboto" w:hAnsi="Arial" w:cs="Arial"/>
                <w:b/>
                <w:bCs/>
                <w:lang w:val="pt-PT" w:eastAsia="en-US"/>
              </w:rPr>
              <w:lastRenderedPageBreak/>
              <w:t>OBJETIVO GERAL:</w:t>
            </w:r>
            <w:r w:rsidRPr="00894159">
              <w:rPr>
                <w:rFonts w:ascii="Arial" w:eastAsia="Roboto" w:hAnsi="Arial" w:cs="Arial"/>
                <w:lang w:val="pt-PT" w:eastAsia="en-US"/>
              </w:rPr>
              <w:t xml:space="preserve"> </w:t>
            </w:r>
          </w:p>
          <w:p w14:paraId="46FDBC47" w14:textId="77777777" w:rsidR="00894159" w:rsidRPr="00894159" w:rsidRDefault="00894159" w:rsidP="00894159">
            <w:pPr>
              <w:widowControl w:val="0"/>
              <w:autoSpaceDE w:val="0"/>
              <w:autoSpaceDN w:val="0"/>
              <w:spacing w:before="99" w:line="360" w:lineRule="auto"/>
              <w:ind w:left="254" w:right="666"/>
              <w:jc w:val="both"/>
              <w:rPr>
                <w:rFonts w:ascii="Arial" w:eastAsia="Roboto" w:hAnsi="Arial" w:cs="Arial"/>
                <w:spacing w:val="11"/>
                <w:lang w:val="pt-PT" w:eastAsia="en-US"/>
              </w:rPr>
            </w:pPr>
            <w:r w:rsidRPr="00894159">
              <w:rPr>
                <w:rFonts w:ascii="Arial" w:eastAsia="Roboto" w:hAnsi="Arial" w:cs="Arial"/>
                <w:lang w:val="pt-PT" w:eastAsia="en-US"/>
              </w:rPr>
              <w:t xml:space="preserve">         Buscar a ampliação do acesso aos serviços de saúde, bem como da melhoria referente à</w:t>
            </w:r>
            <w:r w:rsidRPr="00894159">
              <w:rPr>
                <w:rFonts w:ascii="Arial" w:eastAsia="Roboto" w:hAnsi="Arial" w:cs="Arial"/>
                <w:spacing w:val="40"/>
                <w:lang w:val="pt-PT" w:eastAsia="en-US"/>
              </w:rPr>
              <w:t xml:space="preserve"> </w:t>
            </w:r>
            <w:r w:rsidRPr="00894159">
              <w:rPr>
                <w:rFonts w:ascii="Arial" w:eastAsia="Roboto" w:hAnsi="Arial" w:cs="Arial"/>
                <w:lang w:val="pt-PT" w:eastAsia="en-US"/>
              </w:rPr>
              <w:t>qualidade</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de</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vida,</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apoiando</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o</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processo</w:t>
            </w:r>
            <w:r w:rsidRPr="00894159">
              <w:rPr>
                <w:rFonts w:ascii="Arial" w:eastAsia="Roboto" w:hAnsi="Arial" w:cs="Arial"/>
                <w:spacing w:val="12"/>
                <w:lang w:val="pt-PT" w:eastAsia="en-US"/>
              </w:rPr>
              <w:t xml:space="preserve"> </w:t>
            </w:r>
            <w:r w:rsidRPr="00894159">
              <w:rPr>
                <w:rFonts w:ascii="Arial" w:eastAsia="Roboto" w:hAnsi="Arial" w:cs="Arial"/>
                <w:lang w:val="pt-PT" w:eastAsia="en-US"/>
              </w:rPr>
              <w:t>formativo</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dos</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profissionais</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de</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saúde</w:t>
            </w:r>
            <w:r w:rsidRPr="00894159">
              <w:rPr>
                <w:rFonts w:ascii="Arial" w:eastAsia="Roboto" w:hAnsi="Arial" w:cs="Arial"/>
                <w:spacing w:val="11"/>
                <w:lang w:val="pt-PT" w:eastAsia="en-US"/>
              </w:rPr>
              <w:t xml:space="preserve"> </w:t>
            </w:r>
            <w:r w:rsidRPr="00894159">
              <w:rPr>
                <w:rFonts w:ascii="Arial" w:eastAsia="Roboto" w:hAnsi="Arial" w:cs="Arial"/>
                <w:lang w:val="pt-PT" w:eastAsia="en-US"/>
              </w:rPr>
              <w:t>e</w:t>
            </w:r>
            <w:r w:rsidRPr="00894159">
              <w:rPr>
                <w:rFonts w:ascii="Arial" w:eastAsia="Roboto" w:hAnsi="Arial" w:cs="Arial"/>
                <w:spacing w:val="12"/>
                <w:lang w:val="pt-PT" w:eastAsia="en-US"/>
              </w:rPr>
              <w:t xml:space="preserve"> </w:t>
            </w:r>
            <w:r w:rsidRPr="00894159">
              <w:rPr>
                <w:rFonts w:ascii="Arial" w:eastAsia="Roboto" w:hAnsi="Arial" w:cs="Arial"/>
                <w:lang w:val="pt-PT" w:eastAsia="en-US"/>
              </w:rPr>
              <w:t>educação.</w:t>
            </w:r>
            <w:r w:rsidRPr="00894159">
              <w:rPr>
                <w:rFonts w:ascii="Arial" w:eastAsia="Roboto" w:hAnsi="Arial" w:cs="Arial"/>
                <w:spacing w:val="11"/>
                <w:lang w:val="pt-PT" w:eastAsia="en-US"/>
              </w:rPr>
              <w:t xml:space="preserve"> </w:t>
            </w:r>
          </w:p>
          <w:p w14:paraId="0F2CCF8E" w14:textId="77777777" w:rsidR="00894159" w:rsidRPr="00894159" w:rsidRDefault="00894159" w:rsidP="00894159">
            <w:pPr>
              <w:widowControl w:val="0"/>
              <w:autoSpaceDE w:val="0"/>
              <w:autoSpaceDN w:val="0"/>
              <w:spacing w:before="99" w:line="480" w:lineRule="auto"/>
              <w:ind w:left="254" w:right="666"/>
              <w:jc w:val="both"/>
              <w:rPr>
                <w:rFonts w:ascii="Arial" w:eastAsia="Roboto" w:hAnsi="Arial" w:cs="Arial"/>
                <w:b/>
                <w:bCs/>
                <w:lang w:val="pt-PT" w:eastAsia="en-US"/>
              </w:rPr>
            </w:pPr>
            <w:r w:rsidRPr="00894159">
              <w:rPr>
                <w:rFonts w:ascii="Arial" w:eastAsia="Roboto" w:hAnsi="Arial" w:cs="Arial"/>
                <w:b/>
                <w:bCs/>
                <w:spacing w:val="-2"/>
                <w:lang w:val="pt-PT" w:eastAsia="en-US"/>
              </w:rPr>
              <w:t xml:space="preserve">OBJETIVOS </w:t>
            </w:r>
            <w:r w:rsidRPr="00894159">
              <w:rPr>
                <w:rFonts w:ascii="Arial" w:eastAsia="Roboto" w:hAnsi="Arial" w:cs="Arial"/>
                <w:b/>
                <w:bCs/>
                <w:lang w:val="pt-PT" w:eastAsia="en-US"/>
              </w:rPr>
              <w:t xml:space="preserve">ESPECIFICOS: </w:t>
            </w:r>
          </w:p>
          <w:p w14:paraId="491EFE9A" w14:textId="1E1C3A34" w:rsidR="00894159" w:rsidRPr="00894159" w:rsidRDefault="00894159" w:rsidP="00894159">
            <w:pPr>
              <w:widowControl w:val="0"/>
              <w:autoSpaceDE w:val="0"/>
              <w:autoSpaceDN w:val="0"/>
              <w:spacing w:before="2" w:line="360" w:lineRule="auto"/>
              <w:ind w:left="254" w:right="666"/>
              <w:jc w:val="both"/>
              <w:rPr>
                <w:rFonts w:ascii="Arial" w:eastAsia="Roboto" w:hAnsi="Arial" w:cs="Arial"/>
                <w:lang w:val="pt-PT" w:eastAsia="en-US"/>
              </w:rPr>
            </w:pPr>
            <w:r w:rsidRPr="00894159">
              <w:rPr>
                <w:rFonts w:ascii="Arial" w:eastAsia="Roboto" w:hAnsi="Arial" w:cs="Arial"/>
                <w:lang w:val="pt-PT" w:eastAsia="en-US"/>
              </w:rPr>
              <w:t xml:space="preserve">        A estratégia é criar uma abordagem integradora e colaborativa para enfrentar os déficits previamente identificados, visando restaurar gradualmente os níveis de produtividade do Programa Saúde na Escola (PSE). Isso pode ser alcançado adotando uma perspectiva humanizada e flexível, adaptada às necessidades específicas de cada equipe atuante no território. É fundamental considerar as diretrizes centrais do Sistema Único de Saúde (SUS), como regionalidade, universalidade, equidade e integralidade, para assegurar que as ações sejam inclusivas e eficientes. </w:t>
            </w:r>
          </w:p>
        </w:tc>
      </w:tr>
      <w:tr w:rsidR="009C0E3D" w:rsidRPr="00E52177" w14:paraId="718826FE" w14:textId="77777777" w:rsidTr="00F90E8C">
        <w:tc>
          <w:tcPr>
            <w:tcW w:w="5000" w:type="pct"/>
            <w:gridSpan w:val="2"/>
            <w:tcBorders>
              <w:bottom w:val="single" w:sz="4" w:space="0" w:color="auto"/>
            </w:tcBorders>
          </w:tcPr>
          <w:p w14:paraId="1E328BA6" w14:textId="77777777" w:rsidR="009C0E3D" w:rsidRPr="005F2F23" w:rsidRDefault="009C0E3D" w:rsidP="0070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p>
          <w:p w14:paraId="2A913BCC" w14:textId="60822CEA" w:rsidR="009C0E3D" w:rsidRPr="005F2F23" w:rsidRDefault="009C0E3D" w:rsidP="0070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r w:rsidRPr="005F2F23">
              <w:rPr>
                <w:rFonts w:ascii="Arial" w:hAnsi="Arial" w:cs="Arial"/>
                <w:b/>
                <w:bCs/>
              </w:rPr>
              <w:t xml:space="preserve">METODOLOGIA: </w:t>
            </w:r>
          </w:p>
          <w:p w14:paraId="2F3724B6" w14:textId="73F9D79F" w:rsidR="009C0E3D" w:rsidRPr="005F2F23" w:rsidRDefault="00894159" w:rsidP="00A112CE">
            <w:pPr>
              <w:spacing w:line="360" w:lineRule="auto"/>
              <w:ind w:left="255" w:right="669"/>
              <w:jc w:val="both"/>
              <w:rPr>
                <w:rFonts w:ascii="Arial" w:hAnsi="Arial" w:cs="Arial"/>
              </w:rPr>
            </w:pPr>
            <w:r w:rsidRPr="00894159">
              <w:rPr>
                <w:rFonts w:ascii="Arial" w:hAnsi="Arial" w:cs="Arial"/>
              </w:rPr>
              <w:t xml:space="preserve">       Com base na contextualização mencionada, reconheceu-se a urgência de estabelecer novos pactos e reorganizar as esferas públicas para reverter a realidade vigente. Em resposta a essa necessidade, a atual gestão adotou medidas práticas para promover mudanças significativas. Inicialmente, foi estabelecido contato telefônico com todos os enfermeiros vinculados ao Programa Saúde na Escola (PSE). Posteriormente, foram agendadas e realizadas visitas às unidades básicas de saúde, com o objetivo de estreitar as relações com os profissionais que estão na linha de frente das ações de saúde. Durante essas visitas, as principais demandas das equipes foram ouvidas e acolhidas, possibilitando a elaboração de uma estratégia de atuação que fosse flexível e adaptada às necessidades específicas de cada contexto, evitando abordagens generalistas. Essa estratégia personalizada visou garantir uma maior adesão e a implementação adequada das atividades de </w:t>
            </w:r>
            <w:proofErr w:type="spellStart"/>
            <w:r w:rsidRPr="00894159">
              <w:rPr>
                <w:rFonts w:ascii="Arial" w:hAnsi="Arial" w:cs="Arial"/>
              </w:rPr>
              <w:t>matriciamento</w:t>
            </w:r>
            <w:proofErr w:type="spellEnd"/>
            <w:r w:rsidRPr="00894159">
              <w:rPr>
                <w:rFonts w:ascii="Arial" w:hAnsi="Arial" w:cs="Arial"/>
              </w:rPr>
              <w:t xml:space="preserve"> previstas pelo PSE.</w:t>
            </w:r>
            <w:r w:rsidR="00A112CE">
              <w:rPr>
                <w:rFonts w:ascii="Arial" w:hAnsi="Arial" w:cs="Arial"/>
              </w:rPr>
              <w:t xml:space="preserve"> </w:t>
            </w:r>
            <w:r w:rsidRPr="00894159">
              <w:rPr>
                <w:rFonts w:ascii="Arial" w:hAnsi="Arial" w:cs="Arial"/>
              </w:rPr>
              <w:t>Além disso, identificou-se a importância de buscar parcerias com outros departamentos da Secretaria de Saúde. Essa colaboração teve como objetivo promover treinamentos e capacitações para os profissionais do programa, fortalecendo sua autoconfiança e destacando a relevância do trabalho realizado nas comunidades atendidas. Adicionalmente, foram criados e disponibilizados planejamentos integrados, fundamentados no calendário oficial do Ministério da Saúde. Embora essas diretrizes contemplem datas prioritárias, também foram concebidas para permitir adaptações conforme as necessidades específicas de cada escola, levando em consideração as particularidades de suas respectivas zonas de cobertura</w:t>
            </w:r>
            <w:r w:rsidR="005F2F23" w:rsidRPr="005F2F23">
              <w:rPr>
                <w:rFonts w:ascii="Arial" w:hAnsi="Arial" w:cs="Arial"/>
              </w:rPr>
              <w:t xml:space="preserve">. </w:t>
            </w:r>
            <w:r w:rsidR="0096157D" w:rsidRPr="005F2F23">
              <w:rPr>
                <w:rFonts w:ascii="Arial" w:hAnsi="Arial" w:cs="Arial"/>
                <w:color w:val="FF0000"/>
                <w:shd w:val="clear" w:color="auto" w:fill="FFFFFF"/>
              </w:rPr>
              <w:t xml:space="preserve"> </w:t>
            </w:r>
          </w:p>
        </w:tc>
      </w:tr>
      <w:tr w:rsidR="009C0E3D" w:rsidRPr="00E52177" w14:paraId="02232BC7" w14:textId="77777777" w:rsidTr="00F90E8C">
        <w:tc>
          <w:tcPr>
            <w:tcW w:w="5000" w:type="pct"/>
            <w:gridSpan w:val="2"/>
            <w:tcBorders>
              <w:bottom w:val="nil"/>
            </w:tcBorders>
          </w:tcPr>
          <w:p w14:paraId="749D23D6" w14:textId="77777777" w:rsidR="00A112CE" w:rsidRDefault="00A112CE" w:rsidP="00A112CE">
            <w:pPr>
              <w:pStyle w:val="TableParagraph"/>
              <w:spacing w:line="360" w:lineRule="auto"/>
              <w:ind w:left="255" w:right="669"/>
              <w:jc w:val="both"/>
              <w:rPr>
                <w:b/>
                <w:bCs/>
                <w:sz w:val="24"/>
                <w:szCs w:val="24"/>
              </w:rPr>
            </w:pPr>
          </w:p>
          <w:p w14:paraId="77707226" w14:textId="0636851B" w:rsidR="009C0E3D" w:rsidRPr="005F2F23" w:rsidRDefault="009C0E3D" w:rsidP="00A112CE">
            <w:pPr>
              <w:pStyle w:val="TableParagraph"/>
              <w:spacing w:line="360" w:lineRule="auto"/>
              <w:ind w:left="255" w:right="669"/>
              <w:jc w:val="both"/>
              <w:rPr>
                <w:b/>
                <w:bCs/>
                <w:sz w:val="24"/>
                <w:szCs w:val="24"/>
              </w:rPr>
            </w:pPr>
            <w:r w:rsidRPr="005F2F23">
              <w:rPr>
                <w:b/>
                <w:bCs/>
                <w:sz w:val="24"/>
                <w:szCs w:val="24"/>
              </w:rPr>
              <w:t xml:space="preserve">RESULTADOS: </w:t>
            </w:r>
          </w:p>
          <w:p w14:paraId="7AD215FE" w14:textId="77777777" w:rsidR="00A112CE" w:rsidRPr="00A112CE" w:rsidRDefault="00A112CE" w:rsidP="00A112CE">
            <w:pPr>
              <w:spacing w:line="360" w:lineRule="auto"/>
              <w:ind w:left="227" w:right="669"/>
              <w:jc w:val="both"/>
              <w:rPr>
                <w:rFonts w:ascii="Arial" w:hAnsi="Arial" w:cs="Arial"/>
              </w:rPr>
            </w:pPr>
            <w:r w:rsidRPr="00A112CE">
              <w:rPr>
                <w:rFonts w:ascii="Arial" w:hAnsi="Arial" w:cs="Arial"/>
                <w:lang w:val="pt-PT"/>
              </w:rPr>
              <w:t xml:space="preserve">      </w:t>
            </w:r>
            <w:r w:rsidRPr="00A112CE">
              <w:rPr>
                <w:rFonts w:ascii="Arial" w:hAnsi="Arial" w:cs="Arial"/>
              </w:rPr>
              <w:t>Como consequência das intervenções realizadas, alcançamos diversos avanços significativos:</w:t>
            </w:r>
          </w:p>
          <w:p w14:paraId="754652B0" w14:textId="77777777" w:rsidR="00A112CE" w:rsidRDefault="00A112CE" w:rsidP="00A112CE">
            <w:pPr>
              <w:pStyle w:val="PargrafodaLista"/>
              <w:numPr>
                <w:ilvl w:val="0"/>
                <w:numId w:val="13"/>
              </w:numPr>
              <w:spacing w:line="360" w:lineRule="auto"/>
              <w:ind w:right="669"/>
              <w:jc w:val="both"/>
              <w:rPr>
                <w:rFonts w:ascii="Arial" w:hAnsi="Arial" w:cs="Arial"/>
              </w:rPr>
            </w:pPr>
            <w:r w:rsidRPr="00A112CE">
              <w:rPr>
                <w:rFonts w:ascii="Arial" w:hAnsi="Arial" w:cs="Arial"/>
                <w:b/>
                <w:bCs/>
              </w:rPr>
              <w:t>Estreitamento das Relações:</w:t>
            </w:r>
            <w:r w:rsidRPr="00A112CE">
              <w:rPr>
                <w:rFonts w:ascii="Arial" w:hAnsi="Arial" w:cs="Arial"/>
              </w:rPr>
              <w:t xml:space="preserve"> A gestão conseguiu estreitar as relações com as equipes atuantes nas escolas, resultado da presença mais ativa da chefia da Divisão do Programa em campo. Essa proximidade gerou um aumento na motivação, credibilidade e percepção de gerenciamento efetivo do PSE, sendo bem recebida tanto pelos agentes de saúde quanto pelas escolas pactuadas.</w:t>
            </w:r>
          </w:p>
          <w:p w14:paraId="03B5C7FD" w14:textId="77777777" w:rsidR="00A112CE" w:rsidRDefault="00A112CE" w:rsidP="00A112CE">
            <w:pPr>
              <w:pStyle w:val="PargrafodaLista"/>
              <w:numPr>
                <w:ilvl w:val="0"/>
                <w:numId w:val="13"/>
              </w:numPr>
              <w:spacing w:line="360" w:lineRule="auto"/>
              <w:ind w:right="669"/>
              <w:jc w:val="both"/>
              <w:rPr>
                <w:rFonts w:ascii="Arial" w:hAnsi="Arial" w:cs="Arial"/>
              </w:rPr>
            </w:pPr>
            <w:r w:rsidRPr="00A112CE">
              <w:rPr>
                <w:rFonts w:ascii="Arial" w:hAnsi="Arial" w:cs="Arial"/>
                <w:b/>
                <w:bCs/>
              </w:rPr>
              <w:t>Colaboração Intersetorial:</w:t>
            </w:r>
            <w:r w:rsidRPr="00A112CE">
              <w:rPr>
                <w:rFonts w:ascii="Arial" w:hAnsi="Arial" w:cs="Arial"/>
              </w:rPr>
              <w:t xml:space="preserve"> No último semestre, houve progresso na participação de outros departamentos no Grupo de Trabalho Intersetorial (GTIM). Realizaram-se treinamentos voltados para o preenchimento adequado da ficha de notificação de violência (Eixos 4 e 5) e imunização (Eixo 8). Além disso, houve envolvimento no comitê técnico para a construção do plano operacional LGBT em Macapá (Eixo 11) e capacitações para o uso da escala de Snellen (Eixo 12), facilitando o acesso a consultas oftalmológicas no Centro Especializado em Reabilitação (CER) em Macapá.</w:t>
            </w:r>
          </w:p>
          <w:p w14:paraId="6298960C" w14:textId="77777777" w:rsidR="00A112CE" w:rsidRDefault="00A112CE" w:rsidP="00A112CE">
            <w:pPr>
              <w:pStyle w:val="PargrafodaLista"/>
              <w:numPr>
                <w:ilvl w:val="0"/>
                <w:numId w:val="13"/>
              </w:numPr>
              <w:spacing w:line="360" w:lineRule="auto"/>
              <w:ind w:right="669"/>
              <w:jc w:val="both"/>
              <w:rPr>
                <w:rFonts w:ascii="Arial" w:hAnsi="Arial" w:cs="Arial"/>
              </w:rPr>
            </w:pPr>
            <w:r w:rsidRPr="00A112CE">
              <w:rPr>
                <w:rFonts w:ascii="Arial" w:hAnsi="Arial" w:cs="Arial"/>
                <w:b/>
                <w:bCs/>
              </w:rPr>
              <w:t>Aumento da Atuação das Equipes:</w:t>
            </w:r>
            <w:r w:rsidRPr="00A112CE">
              <w:rPr>
                <w:rFonts w:ascii="Arial" w:hAnsi="Arial" w:cs="Arial"/>
              </w:rPr>
              <w:t xml:space="preserve"> Observou-se um crescimento significativo no número de equipes de Estratégia de Saúde da Família (ESF) atuantes em campo, passando de 38,47% no primeiro quadrimestre para 71,72% até o final de 2022 na zona urbana de Macapá.</w:t>
            </w:r>
          </w:p>
          <w:p w14:paraId="3958CDCA" w14:textId="243D66AC" w:rsidR="00A112CE" w:rsidRPr="00A112CE" w:rsidRDefault="00A112CE" w:rsidP="00A112CE">
            <w:pPr>
              <w:pStyle w:val="PargrafodaLista"/>
              <w:numPr>
                <w:ilvl w:val="0"/>
                <w:numId w:val="13"/>
              </w:numPr>
              <w:spacing w:line="360" w:lineRule="auto"/>
              <w:ind w:right="669"/>
              <w:jc w:val="both"/>
              <w:rPr>
                <w:rFonts w:ascii="Arial" w:hAnsi="Arial" w:cs="Arial"/>
              </w:rPr>
            </w:pPr>
            <w:r w:rsidRPr="00A112CE">
              <w:rPr>
                <w:rFonts w:ascii="Arial" w:hAnsi="Arial" w:cs="Arial"/>
                <w:b/>
                <w:bCs/>
              </w:rPr>
              <w:t>Expansão das Ações em Saúde:</w:t>
            </w:r>
            <w:r w:rsidRPr="00A112CE">
              <w:rPr>
                <w:rFonts w:ascii="Arial" w:hAnsi="Arial" w:cs="Arial"/>
              </w:rPr>
              <w:t xml:space="preserve"> O número de ações em saúde executadas também aumentou, registrando um crescimento de 61,54% ao comparar os dados do primeiro e do quarto quadrimestres de 2022.</w:t>
            </w:r>
          </w:p>
          <w:p w14:paraId="0ACD542E" w14:textId="193AF786" w:rsidR="00A112CE" w:rsidRPr="005F2F23" w:rsidRDefault="00A112CE" w:rsidP="00A112CE">
            <w:pPr>
              <w:spacing w:line="360" w:lineRule="auto"/>
              <w:ind w:left="227" w:right="669"/>
              <w:jc w:val="both"/>
              <w:rPr>
                <w:rFonts w:ascii="Arial" w:hAnsi="Arial" w:cs="Arial"/>
              </w:rPr>
            </w:pPr>
            <w:r w:rsidRPr="00A112CE">
              <w:rPr>
                <w:rFonts w:ascii="Arial" w:hAnsi="Arial" w:cs="Arial"/>
              </w:rPr>
              <w:t xml:space="preserve">        Esses resultados demonstram o impacto positivo das intervenções adotadas, refletindo em um melhor desempenho do PSE e em uma maior integração entre os diferentes setores envolvidos no atendimento à saúde nas escolas e na comunidade</w:t>
            </w:r>
            <w:r>
              <w:rPr>
                <w:rFonts w:ascii="Arial" w:hAnsi="Arial" w:cs="Arial"/>
              </w:rPr>
              <w:t>.</w:t>
            </w:r>
          </w:p>
        </w:tc>
      </w:tr>
      <w:tr w:rsidR="00D55463" w:rsidRPr="00E52177" w14:paraId="0F1B596F" w14:textId="77777777" w:rsidTr="00705F1F">
        <w:trPr>
          <w:trHeight w:val="217"/>
        </w:trPr>
        <w:tc>
          <w:tcPr>
            <w:tcW w:w="5000" w:type="pct"/>
            <w:gridSpan w:val="2"/>
            <w:tcBorders>
              <w:bottom w:val="nil"/>
            </w:tcBorders>
          </w:tcPr>
          <w:p w14:paraId="005D1C82" w14:textId="77777777" w:rsidR="00A112CE" w:rsidRPr="005F2F23" w:rsidRDefault="00A112CE" w:rsidP="009C0E3D">
            <w:pPr>
              <w:pStyle w:val="TableParagraph"/>
              <w:spacing w:line="360" w:lineRule="auto"/>
              <w:jc w:val="both"/>
              <w:rPr>
                <w:b/>
                <w:bCs/>
                <w:sz w:val="24"/>
                <w:szCs w:val="24"/>
              </w:rPr>
            </w:pPr>
          </w:p>
        </w:tc>
      </w:tr>
      <w:tr w:rsidR="009C0E3D" w:rsidRPr="00E52177" w14:paraId="037716F0" w14:textId="77777777" w:rsidTr="00F90E8C">
        <w:tc>
          <w:tcPr>
            <w:tcW w:w="5000" w:type="pct"/>
            <w:gridSpan w:val="2"/>
            <w:tcBorders>
              <w:top w:val="nil"/>
            </w:tcBorders>
          </w:tcPr>
          <w:p w14:paraId="6C325C1D" w14:textId="77777777" w:rsidR="005F2F23" w:rsidRDefault="005F2F23" w:rsidP="005F2F23">
            <w:pPr>
              <w:pStyle w:val="TableParagraph"/>
              <w:spacing w:line="360" w:lineRule="auto"/>
              <w:jc w:val="both"/>
              <w:rPr>
                <w:b/>
                <w:bCs/>
                <w:sz w:val="24"/>
                <w:szCs w:val="24"/>
              </w:rPr>
            </w:pPr>
            <w:r>
              <w:rPr>
                <w:b/>
                <w:bCs/>
                <w:sz w:val="24"/>
                <w:szCs w:val="24"/>
              </w:rPr>
              <w:t>CONCLUSÃO:</w:t>
            </w:r>
          </w:p>
          <w:p w14:paraId="787389B7" w14:textId="180ECB77" w:rsidR="009C0E3D" w:rsidRPr="005F2F23" w:rsidRDefault="00A112CE" w:rsidP="00A112CE">
            <w:pPr>
              <w:pStyle w:val="TableParagraph"/>
              <w:spacing w:line="360" w:lineRule="auto"/>
              <w:ind w:left="255" w:right="669"/>
              <w:jc w:val="both"/>
              <w:rPr>
                <w:sz w:val="24"/>
                <w:szCs w:val="24"/>
              </w:rPr>
            </w:pPr>
            <w:r w:rsidRPr="0015080C">
              <w:rPr>
                <w:sz w:val="24"/>
                <w:szCs w:val="24"/>
                <w:lang w:val="pt-BR"/>
              </w:rPr>
              <w:t>Apesar das complicações inerentes ao levantamento de informações, ao planejamento e à execução de intervenções, conseguimos observar, ao final, uma gradativa reconquista da essência do Programa Saúde na Escola (PSE). Um dos principais avanços foi a descentralização da responsabilidade das atividades, que antes recaía exclusivamente sobre as equipes de Estratégia Saúde da Família (ESF). Com isso, conseguimos distribuir os encargos indispensáveis entre os componentes do Grupo de Trabalho Intersetorial (GTIM), promovendo maior fluidez e eficácia nas atividades, e tornando-os agentes ativos no processo de execução do PSE.</w:t>
            </w:r>
            <w:r>
              <w:rPr>
                <w:sz w:val="24"/>
                <w:szCs w:val="24"/>
                <w:lang w:val="pt-BR"/>
              </w:rPr>
              <w:t xml:space="preserve"> </w:t>
            </w:r>
            <w:r w:rsidRPr="0015080C">
              <w:rPr>
                <w:sz w:val="24"/>
                <w:szCs w:val="24"/>
                <w:lang w:val="pt-BR"/>
              </w:rPr>
              <w:t>Essa abordagem integral é fundamental, pois, no contexto do PSE, a escola é vista não apenas como um espaço de ensino, mas como um dispositivo social de relação familiar e comunitária. Por isso, acreditamos que os municípios que aderirem ao Programa precisam reconhecer que a escola deve ser inserida na rede de Atenção Primária à Saúde (APS), compreendendo que a atenção à saúde do estudante não deve se limitar ao ambiente escolar.</w:t>
            </w:r>
            <w:r>
              <w:rPr>
                <w:sz w:val="24"/>
                <w:szCs w:val="24"/>
                <w:lang w:val="pt-BR"/>
              </w:rPr>
              <w:t xml:space="preserve"> </w:t>
            </w:r>
            <w:r w:rsidRPr="0015080C">
              <w:rPr>
                <w:sz w:val="24"/>
                <w:szCs w:val="24"/>
                <w:lang w:val="pt-BR"/>
              </w:rPr>
              <w:t>O território em que a escola está inserida é o grande espaço de produção de saúde, e o Sistema Único de Saúde (SUS) é mais abrangente do que muitos imaginam. Ele ultrapassa os limites físicos das Unidades Básicas de Saúde (UBS), envolvendo a comunidade de maneira ampla e integral.</w:t>
            </w:r>
          </w:p>
        </w:tc>
      </w:tr>
      <w:tr w:rsidR="009C0E3D" w:rsidRPr="00E52177" w14:paraId="19F117C5" w14:textId="77777777" w:rsidTr="005403A5">
        <w:tc>
          <w:tcPr>
            <w:tcW w:w="5000" w:type="pct"/>
            <w:gridSpan w:val="2"/>
          </w:tcPr>
          <w:p w14:paraId="4BAB7DE2" w14:textId="77777777" w:rsidR="009C0E3D" w:rsidRPr="005F2F23" w:rsidRDefault="009C0E3D" w:rsidP="009C0E3D">
            <w:pPr>
              <w:jc w:val="both"/>
              <w:rPr>
                <w:rFonts w:ascii="Arial" w:hAnsi="Arial" w:cs="Arial"/>
                <w:b/>
                <w:bCs/>
              </w:rPr>
            </w:pPr>
          </w:p>
          <w:p w14:paraId="48F27EA3" w14:textId="214701AC" w:rsidR="009C0E3D" w:rsidRPr="00705F1F" w:rsidRDefault="009C0E3D" w:rsidP="00705F1F">
            <w:pPr>
              <w:spacing w:line="360" w:lineRule="auto"/>
              <w:rPr>
                <w:rFonts w:ascii="Arial" w:hAnsi="Arial" w:cs="Arial"/>
              </w:rPr>
            </w:pPr>
            <w:r w:rsidRPr="005F2F23">
              <w:rPr>
                <w:rFonts w:ascii="Arial" w:hAnsi="Arial" w:cs="Arial"/>
                <w:b/>
                <w:bCs/>
              </w:rPr>
              <w:t xml:space="preserve">PALAVRAS-CHAVE: </w:t>
            </w:r>
            <w:r w:rsidR="005F2F23" w:rsidRPr="005F2F23">
              <w:rPr>
                <w:rFonts w:ascii="Arial" w:hAnsi="Arial" w:cs="Arial"/>
              </w:rPr>
              <w:t xml:space="preserve">ATENÇÃO BÁSICA, AÇÃO EM SAÚDE, ESCOLA, EQUIPE ESF. </w:t>
            </w:r>
          </w:p>
        </w:tc>
      </w:tr>
      <w:tr w:rsidR="009C0E3D" w:rsidRPr="00E52177" w14:paraId="76F8E6E4" w14:textId="77777777" w:rsidTr="005403A5">
        <w:tc>
          <w:tcPr>
            <w:tcW w:w="5000" w:type="pct"/>
            <w:gridSpan w:val="2"/>
          </w:tcPr>
          <w:p w14:paraId="6C4039DE" w14:textId="3D8AC32C" w:rsidR="009C0E3D" w:rsidRPr="00E52177" w:rsidRDefault="009C0E3D" w:rsidP="006C70F8">
            <w:pPr>
              <w:pStyle w:val="TableParagraph"/>
              <w:spacing w:line="360" w:lineRule="auto"/>
              <w:jc w:val="both"/>
              <w:rPr>
                <w:sz w:val="24"/>
                <w:szCs w:val="24"/>
              </w:rPr>
            </w:pPr>
            <w:r w:rsidRPr="00E52177">
              <w:rPr>
                <w:sz w:val="24"/>
                <w:szCs w:val="24"/>
              </w:rPr>
              <w:t>Eu,</w:t>
            </w:r>
            <w:r w:rsidR="005033B0" w:rsidRPr="00E52177">
              <w:rPr>
                <w:sz w:val="24"/>
                <w:szCs w:val="24"/>
              </w:rPr>
              <w:t xml:space="preserve"> </w:t>
            </w:r>
            <w:r w:rsidR="00705F1F">
              <w:rPr>
                <w:sz w:val="24"/>
                <w:szCs w:val="24"/>
              </w:rPr>
              <w:t xml:space="preserve"> </w:t>
            </w:r>
            <w:r w:rsidR="00705F1F" w:rsidRPr="00705F1F">
              <w:rPr>
                <w:sz w:val="24"/>
                <w:szCs w:val="24"/>
                <w:u w:val="single"/>
              </w:rPr>
              <w:t>SAMARA DOS SANTOS RABELO</w:t>
            </w:r>
            <w:r w:rsidRPr="00E52177">
              <w:rPr>
                <w:sz w:val="24"/>
                <w:szCs w:val="24"/>
              </w:rPr>
              <w:t xml:space="preserve"> declaro serem verdadeiras as informações prestadas.</w:t>
            </w:r>
          </w:p>
        </w:tc>
      </w:tr>
      <w:tr w:rsidR="009C0E3D" w:rsidRPr="00E52177" w14:paraId="0F54E496" w14:textId="77777777" w:rsidTr="00D434AD">
        <w:tc>
          <w:tcPr>
            <w:tcW w:w="3118" w:type="pct"/>
          </w:tcPr>
          <w:p w14:paraId="45BEB2BD" w14:textId="5D1D5AD1" w:rsidR="009C0E3D" w:rsidRPr="00E52177" w:rsidRDefault="009C0E3D" w:rsidP="009C0E3D">
            <w:pPr>
              <w:pStyle w:val="TableParagraph"/>
              <w:spacing w:line="360" w:lineRule="auto"/>
              <w:jc w:val="both"/>
              <w:rPr>
                <w:sz w:val="24"/>
                <w:szCs w:val="24"/>
              </w:rPr>
            </w:pPr>
            <w:r w:rsidRPr="00E52177">
              <w:rPr>
                <w:sz w:val="24"/>
                <w:szCs w:val="24"/>
              </w:rPr>
              <w:t>RESPONSÁVEL PELA INSCRIÇÃO DO TRABALHO:</w:t>
            </w:r>
            <w:r w:rsidR="00705F1F" w:rsidRPr="00705F1F">
              <w:rPr>
                <w:sz w:val="24"/>
                <w:szCs w:val="24"/>
                <w:u w:val="single"/>
              </w:rPr>
              <w:t xml:space="preserve"> SAMARA DOS SANTOS RABELO</w:t>
            </w:r>
          </w:p>
          <w:p w14:paraId="6E49319D" w14:textId="450F2015" w:rsidR="00E52177" w:rsidRPr="00E52177" w:rsidRDefault="005033B0" w:rsidP="009C0E3D">
            <w:pPr>
              <w:pStyle w:val="TableParagraph"/>
              <w:spacing w:line="360" w:lineRule="auto"/>
              <w:jc w:val="both"/>
              <w:rPr>
                <w:sz w:val="24"/>
                <w:szCs w:val="24"/>
              </w:rPr>
            </w:pPr>
            <w:r w:rsidRPr="00E52177">
              <w:rPr>
                <w:sz w:val="24"/>
                <w:szCs w:val="24"/>
              </w:rPr>
              <w:t xml:space="preserve">CPF: </w:t>
            </w:r>
            <w:r w:rsidR="00705F1F">
              <w:rPr>
                <w:sz w:val="24"/>
                <w:szCs w:val="24"/>
              </w:rPr>
              <w:t>041.467.462-64</w:t>
            </w:r>
          </w:p>
        </w:tc>
        <w:tc>
          <w:tcPr>
            <w:tcW w:w="1882" w:type="pct"/>
          </w:tcPr>
          <w:p w14:paraId="09013B84" w14:textId="4A4953E6" w:rsidR="009C0E3D" w:rsidRPr="00E52177" w:rsidRDefault="009C0E3D" w:rsidP="009C0E3D">
            <w:pPr>
              <w:pStyle w:val="TableParagraph"/>
              <w:tabs>
                <w:tab w:val="left" w:pos="2543"/>
              </w:tabs>
              <w:spacing w:line="360" w:lineRule="auto"/>
              <w:jc w:val="both"/>
              <w:rPr>
                <w:sz w:val="24"/>
                <w:szCs w:val="24"/>
              </w:rPr>
            </w:pPr>
            <w:r w:rsidRPr="00E52177">
              <w:rPr>
                <w:sz w:val="24"/>
                <w:szCs w:val="24"/>
              </w:rPr>
              <w:t>Município: MACAPÁ UF: AP</w:t>
            </w:r>
          </w:p>
        </w:tc>
      </w:tr>
      <w:tr w:rsidR="009C0E3D" w:rsidRPr="00E52177" w14:paraId="1E2EFF60" w14:textId="77777777" w:rsidTr="00705F1F">
        <w:trPr>
          <w:trHeight w:val="692"/>
        </w:trPr>
        <w:tc>
          <w:tcPr>
            <w:tcW w:w="3118" w:type="pct"/>
          </w:tcPr>
          <w:p w14:paraId="46D219B8" w14:textId="2E9918F6" w:rsidR="009C0E3D" w:rsidRPr="00E52177" w:rsidRDefault="009C0E3D" w:rsidP="009C0E3D">
            <w:pPr>
              <w:pStyle w:val="TableParagraph"/>
              <w:spacing w:line="360" w:lineRule="auto"/>
              <w:jc w:val="both"/>
              <w:rPr>
                <w:sz w:val="24"/>
                <w:szCs w:val="24"/>
              </w:rPr>
            </w:pPr>
            <w:r w:rsidRPr="00E52177">
              <w:rPr>
                <w:sz w:val="24"/>
                <w:szCs w:val="24"/>
              </w:rPr>
              <w:t>CARGO:</w:t>
            </w:r>
            <w:r w:rsidR="00E52177" w:rsidRPr="00E52177">
              <w:rPr>
                <w:sz w:val="24"/>
                <w:szCs w:val="24"/>
              </w:rPr>
              <w:t xml:space="preserve"> </w:t>
            </w:r>
            <w:r w:rsidR="00705F1F">
              <w:rPr>
                <w:sz w:val="24"/>
                <w:szCs w:val="24"/>
              </w:rPr>
              <w:t>CHEFE DE DIVISÃO DO PROGRAMA SAÚDE NA ESCOLA- PSE</w:t>
            </w:r>
          </w:p>
          <w:p w14:paraId="05318FC6" w14:textId="691AC059" w:rsidR="00E52177" w:rsidRPr="00E52177" w:rsidRDefault="00E52177" w:rsidP="009C0E3D">
            <w:pPr>
              <w:pStyle w:val="TableParagraph"/>
              <w:spacing w:line="360" w:lineRule="auto"/>
              <w:jc w:val="both"/>
              <w:rPr>
                <w:sz w:val="24"/>
                <w:szCs w:val="24"/>
              </w:rPr>
            </w:pPr>
            <w:r w:rsidRPr="00E52177">
              <w:rPr>
                <w:sz w:val="24"/>
                <w:szCs w:val="24"/>
              </w:rPr>
              <w:t xml:space="preserve">ÓRGÃO VINCULADO: </w:t>
            </w:r>
            <w:r w:rsidR="00705F1F">
              <w:rPr>
                <w:sz w:val="24"/>
                <w:szCs w:val="24"/>
              </w:rPr>
              <w:t>SEMSA</w:t>
            </w:r>
          </w:p>
        </w:tc>
        <w:tc>
          <w:tcPr>
            <w:tcW w:w="1882" w:type="pct"/>
          </w:tcPr>
          <w:p w14:paraId="4678AA6D" w14:textId="037088BB" w:rsidR="009C0E3D" w:rsidRPr="00E52177" w:rsidRDefault="009C0E3D" w:rsidP="00E52177">
            <w:pPr>
              <w:pStyle w:val="TableParagraph"/>
              <w:spacing w:line="360" w:lineRule="auto"/>
              <w:jc w:val="both"/>
              <w:rPr>
                <w:sz w:val="24"/>
                <w:szCs w:val="24"/>
              </w:rPr>
            </w:pPr>
            <w:r w:rsidRPr="00E52177">
              <w:rPr>
                <w:sz w:val="24"/>
                <w:szCs w:val="24"/>
              </w:rPr>
              <w:t xml:space="preserve"> DATA:</w:t>
            </w:r>
            <w:r w:rsidR="00D434AD" w:rsidRPr="00E52177">
              <w:rPr>
                <w:sz w:val="24"/>
                <w:szCs w:val="24"/>
              </w:rPr>
              <w:t xml:space="preserve"> </w:t>
            </w:r>
            <w:r w:rsidR="00705F1F">
              <w:rPr>
                <w:sz w:val="24"/>
                <w:szCs w:val="24"/>
              </w:rPr>
              <w:t>30/03/2023</w:t>
            </w:r>
          </w:p>
        </w:tc>
      </w:tr>
    </w:tbl>
    <w:p w14:paraId="228E4FA8" w14:textId="2301B782" w:rsidR="00587704" w:rsidRDefault="00587704" w:rsidP="005F02C5">
      <w:pPr>
        <w:rPr>
          <w:rFonts w:ascii="Arial" w:eastAsia="Arial Narrow" w:hAnsi="Arial" w:cs="Arial"/>
          <w:b/>
          <w:lang w:val="pt-PT" w:eastAsia="pt-PT" w:bidi="pt-PT"/>
        </w:rPr>
      </w:pPr>
    </w:p>
    <w:sectPr w:rsidR="00587704" w:rsidSect="00705F1F">
      <w:headerReference w:type="even" r:id="rId8"/>
      <w:headerReference w:type="default" r:id="rId9"/>
      <w:footerReference w:type="default" r:id="rId10"/>
      <w:pgSz w:w="11900" w:h="16840"/>
      <w:pgMar w:top="1843" w:right="720" w:bottom="720" w:left="720" w:header="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8D70" w14:textId="77777777" w:rsidR="009F6B6C" w:rsidRDefault="009F6B6C" w:rsidP="0093251F">
      <w:pPr>
        <w:spacing w:after="0"/>
      </w:pPr>
      <w:r>
        <w:separator/>
      </w:r>
    </w:p>
  </w:endnote>
  <w:endnote w:type="continuationSeparator" w:id="0">
    <w:p w14:paraId="6FFA82E2" w14:textId="77777777" w:rsidR="009F6B6C" w:rsidRDefault="009F6B6C" w:rsidP="00932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551A" w14:textId="3B22763E" w:rsidR="00BD1A64" w:rsidRDefault="00BD1A64">
    <w:pPr>
      <w:pStyle w:val="Rodap"/>
      <w:pBdr>
        <w:bottom w:val="single" w:sz="12" w:space="1" w:color="auto"/>
      </w:pBdr>
    </w:pPr>
  </w:p>
  <w:p w14:paraId="5A098AE6" w14:textId="341EF673" w:rsidR="00BD1A64" w:rsidRDefault="00BD1A64">
    <w:pPr>
      <w:pStyle w:val="Rodap"/>
    </w:pPr>
    <w:r w:rsidRPr="00E33564">
      <w:rPr>
        <w:noProof/>
        <w:lang w:eastAsia="pt-BR"/>
      </w:rPr>
      <w:drawing>
        <wp:inline distT="0" distB="0" distL="0" distR="0" wp14:anchorId="22E17006" wp14:editId="247FE2FB">
          <wp:extent cx="6642100" cy="656590"/>
          <wp:effectExtent l="0" t="0" r="63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1C075" w14:textId="77777777" w:rsidR="009F6B6C" w:rsidRDefault="009F6B6C" w:rsidP="0093251F">
      <w:pPr>
        <w:spacing w:after="0"/>
      </w:pPr>
      <w:r>
        <w:separator/>
      </w:r>
    </w:p>
  </w:footnote>
  <w:footnote w:type="continuationSeparator" w:id="0">
    <w:p w14:paraId="5F1BC353" w14:textId="77777777" w:rsidR="009F6B6C" w:rsidRDefault="009F6B6C" w:rsidP="00932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F1AC" w14:textId="77777777" w:rsidR="00BD1A64" w:rsidRPr="00163237" w:rsidRDefault="00000000">
    <w:pPr>
      <w:pStyle w:val="Cabealho"/>
      <w:rPr>
        <w:lang w:val="en-US"/>
      </w:rPr>
    </w:pPr>
    <w:sdt>
      <w:sdtPr>
        <w:id w:val="-541517041"/>
        <w:placeholder>
          <w:docPart w:val="3D67613BB4632D469554719AD3BBC19B"/>
        </w:placeholder>
        <w:temporary/>
        <w:showingPlcHdr/>
      </w:sdtPr>
      <w:sdtContent>
        <w:r w:rsidR="00BD1A64" w:rsidRPr="00163237">
          <w:rPr>
            <w:lang w:val="en-US"/>
          </w:rPr>
          <w:t>[Type text]</w:t>
        </w:r>
      </w:sdtContent>
    </w:sdt>
    <w:r w:rsidR="00BD1A64">
      <w:ptab w:relativeTo="margin" w:alignment="center" w:leader="none"/>
    </w:r>
    <w:sdt>
      <w:sdtPr>
        <w:id w:val="1561210093"/>
        <w:placeholder>
          <w:docPart w:val="67FA5A7CAFBAD643B117D369855946A6"/>
        </w:placeholder>
        <w:temporary/>
        <w:showingPlcHdr/>
      </w:sdtPr>
      <w:sdtContent>
        <w:r w:rsidR="00BD1A64" w:rsidRPr="00163237">
          <w:rPr>
            <w:lang w:val="en-US"/>
          </w:rPr>
          <w:t>[Type text]</w:t>
        </w:r>
      </w:sdtContent>
    </w:sdt>
    <w:r w:rsidR="00BD1A64">
      <w:ptab w:relativeTo="margin" w:alignment="right" w:leader="none"/>
    </w:r>
    <w:sdt>
      <w:sdtPr>
        <w:id w:val="-514842823"/>
        <w:placeholder>
          <w:docPart w:val="5213785DE4117440A43DBC653C7F25C4"/>
        </w:placeholder>
        <w:temporary/>
        <w:showingPlcHdr/>
      </w:sdtPr>
      <w:sdtContent>
        <w:r w:rsidR="00BD1A64" w:rsidRPr="00163237">
          <w:rPr>
            <w:lang w:val="en-US"/>
          </w:rPr>
          <w:t>[Type text]</w:t>
        </w:r>
      </w:sdtContent>
    </w:sdt>
  </w:p>
  <w:p w14:paraId="7ECF3676" w14:textId="77777777" w:rsidR="00BD1A64" w:rsidRPr="00163237" w:rsidRDefault="00BD1A64">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47A2" w14:textId="1B348145" w:rsidR="00BD1A64" w:rsidRDefault="00BD1A64" w:rsidP="009B41BE">
    <w:pPr>
      <w:pStyle w:val="Cabealho"/>
      <w:ind w:left="-709" w:right="-597"/>
    </w:pPr>
    <w:r w:rsidRPr="009B41BE">
      <w:rPr>
        <w:noProof/>
        <w:lang w:eastAsia="pt-BR"/>
      </w:rPr>
      <w:drawing>
        <wp:inline distT="0" distB="0" distL="0" distR="0" wp14:anchorId="74489D43" wp14:editId="7634AEF5">
          <wp:extent cx="7553325" cy="1255395"/>
          <wp:effectExtent l="0" t="0" r="9525" b="1905"/>
          <wp:docPr id="6" name="Imagem 6" descr="C:\Users\Walter\Downloads\WhatsApp Image 2023-02-19 at 16.46.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er\Downloads\WhatsApp Image 2023-02-19 at 16.46.1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80" cy="1255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615A2"/>
    <w:multiLevelType w:val="hybridMultilevel"/>
    <w:tmpl w:val="D4D6167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72C828"/>
    <w:multiLevelType w:val="hybridMultilevel"/>
    <w:tmpl w:val="9F660D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8941E9"/>
    <w:multiLevelType w:val="hybridMultilevel"/>
    <w:tmpl w:val="B8FAE4EE"/>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28893F98"/>
    <w:multiLevelType w:val="hybridMultilevel"/>
    <w:tmpl w:val="FB5A53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433707"/>
    <w:multiLevelType w:val="hybridMultilevel"/>
    <w:tmpl w:val="F6E0A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8D0441"/>
    <w:multiLevelType w:val="hybridMultilevel"/>
    <w:tmpl w:val="D0643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BAE2368"/>
    <w:multiLevelType w:val="multilevel"/>
    <w:tmpl w:val="05FE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120216"/>
    <w:multiLevelType w:val="hybridMultilevel"/>
    <w:tmpl w:val="6EA646CC"/>
    <w:lvl w:ilvl="0" w:tplc="04160001">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8" w15:restartNumberingAfterBreak="0">
    <w:nsid w:val="56164CBC"/>
    <w:multiLevelType w:val="hybridMultilevel"/>
    <w:tmpl w:val="1856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821210D"/>
    <w:multiLevelType w:val="hybridMultilevel"/>
    <w:tmpl w:val="B894EA2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6847F4"/>
    <w:multiLevelType w:val="hybridMultilevel"/>
    <w:tmpl w:val="2BC0D0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5D113064"/>
    <w:multiLevelType w:val="hybridMultilevel"/>
    <w:tmpl w:val="6ABE7B80"/>
    <w:lvl w:ilvl="0" w:tplc="52923536">
      <w:numFmt w:val="bullet"/>
      <w:lvlText w:val="✓"/>
      <w:lvlJc w:val="left"/>
      <w:pPr>
        <w:ind w:left="100" w:hanging="708"/>
      </w:pPr>
      <w:rPr>
        <w:rFonts w:ascii="MS UI Gothic" w:eastAsia="MS UI Gothic" w:hAnsi="MS UI Gothic" w:cs="MS UI Gothic" w:hint="default"/>
        <w:color w:val="00AF50"/>
        <w:w w:val="72"/>
        <w:sz w:val="24"/>
        <w:szCs w:val="24"/>
        <w:lang w:val="pt-PT" w:eastAsia="en-US" w:bidi="ar-SA"/>
      </w:rPr>
    </w:lvl>
    <w:lvl w:ilvl="1" w:tplc="C45ED446">
      <w:numFmt w:val="bullet"/>
      <w:lvlText w:val="•"/>
      <w:lvlJc w:val="left"/>
      <w:pPr>
        <w:ind w:left="1018" w:hanging="708"/>
      </w:pPr>
      <w:rPr>
        <w:rFonts w:hint="default"/>
        <w:lang w:val="pt-PT" w:eastAsia="en-US" w:bidi="ar-SA"/>
      </w:rPr>
    </w:lvl>
    <w:lvl w:ilvl="2" w:tplc="2F6CAEE4">
      <w:numFmt w:val="bullet"/>
      <w:lvlText w:val="•"/>
      <w:lvlJc w:val="left"/>
      <w:pPr>
        <w:ind w:left="1937" w:hanging="708"/>
      </w:pPr>
      <w:rPr>
        <w:rFonts w:hint="default"/>
        <w:lang w:val="pt-PT" w:eastAsia="en-US" w:bidi="ar-SA"/>
      </w:rPr>
    </w:lvl>
    <w:lvl w:ilvl="3" w:tplc="F7B20BE8">
      <w:numFmt w:val="bullet"/>
      <w:lvlText w:val="•"/>
      <w:lvlJc w:val="left"/>
      <w:pPr>
        <w:ind w:left="2856" w:hanging="708"/>
      </w:pPr>
      <w:rPr>
        <w:rFonts w:hint="default"/>
        <w:lang w:val="pt-PT" w:eastAsia="en-US" w:bidi="ar-SA"/>
      </w:rPr>
    </w:lvl>
    <w:lvl w:ilvl="4" w:tplc="2FA2C488">
      <w:numFmt w:val="bullet"/>
      <w:lvlText w:val="•"/>
      <w:lvlJc w:val="left"/>
      <w:pPr>
        <w:ind w:left="3775" w:hanging="708"/>
      </w:pPr>
      <w:rPr>
        <w:rFonts w:hint="default"/>
        <w:lang w:val="pt-PT" w:eastAsia="en-US" w:bidi="ar-SA"/>
      </w:rPr>
    </w:lvl>
    <w:lvl w:ilvl="5" w:tplc="47AC1402">
      <w:numFmt w:val="bullet"/>
      <w:lvlText w:val="•"/>
      <w:lvlJc w:val="left"/>
      <w:pPr>
        <w:ind w:left="4694" w:hanging="708"/>
      </w:pPr>
      <w:rPr>
        <w:rFonts w:hint="default"/>
        <w:lang w:val="pt-PT" w:eastAsia="en-US" w:bidi="ar-SA"/>
      </w:rPr>
    </w:lvl>
    <w:lvl w:ilvl="6" w:tplc="0BE2263E">
      <w:numFmt w:val="bullet"/>
      <w:lvlText w:val="•"/>
      <w:lvlJc w:val="left"/>
      <w:pPr>
        <w:ind w:left="5612" w:hanging="708"/>
      </w:pPr>
      <w:rPr>
        <w:rFonts w:hint="default"/>
        <w:lang w:val="pt-PT" w:eastAsia="en-US" w:bidi="ar-SA"/>
      </w:rPr>
    </w:lvl>
    <w:lvl w:ilvl="7" w:tplc="A3EC1CCC">
      <w:numFmt w:val="bullet"/>
      <w:lvlText w:val="•"/>
      <w:lvlJc w:val="left"/>
      <w:pPr>
        <w:ind w:left="6531" w:hanging="708"/>
      </w:pPr>
      <w:rPr>
        <w:rFonts w:hint="default"/>
        <w:lang w:val="pt-PT" w:eastAsia="en-US" w:bidi="ar-SA"/>
      </w:rPr>
    </w:lvl>
    <w:lvl w:ilvl="8" w:tplc="48C4F09C">
      <w:numFmt w:val="bullet"/>
      <w:lvlText w:val="•"/>
      <w:lvlJc w:val="left"/>
      <w:pPr>
        <w:ind w:left="7450" w:hanging="708"/>
      </w:pPr>
      <w:rPr>
        <w:rFonts w:hint="default"/>
        <w:lang w:val="pt-PT" w:eastAsia="en-US" w:bidi="ar-SA"/>
      </w:rPr>
    </w:lvl>
  </w:abstractNum>
  <w:abstractNum w:abstractNumId="12" w15:restartNumberingAfterBreak="0">
    <w:nsid w:val="66C90628"/>
    <w:multiLevelType w:val="hybridMultilevel"/>
    <w:tmpl w:val="4D2CFD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25518537">
    <w:abstractNumId w:val="0"/>
  </w:num>
  <w:num w:numId="2" w16cid:durableId="2072001570">
    <w:abstractNumId w:val="9"/>
  </w:num>
  <w:num w:numId="3" w16cid:durableId="736325511">
    <w:abstractNumId w:val="1"/>
  </w:num>
  <w:num w:numId="4" w16cid:durableId="1075201524">
    <w:abstractNumId w:val="5"/>
  </w:num>
  <w:num w:numId="5" w16cid:durableId="8913449">
    <w:abstractNumId w:val="8"/>
  </w:num>
  <w:num w:numId="6" w16cid:durableId="1230077234">
    <w:abstractNumId w:val="4"/>
  </w:num>
  <w:num w:numId="7" w16cid:durableId="25329024">
    <w:abstractNumId w:val="12"/>
  </w:num>
  <w:num w:numId="8" w16cid:durableId="1846700625">
    <w:abstractNumId w:val="10"/>
  </w:num>
  <w:num w:numId="9" w16cid:durableId="857042955">
    <w:abstractNumId w:val="2"/>
  </w:num>
  <w:num w:numId="10" w16cid:durableId="1693720945">
    <w:abstractNumId w:val="11"/>
  </w:num>
  <w:num w:numId="11" w16cid:durableId="1232621838">
    <w:abstractNumId w:val="3"/>
  </w:num>
  <w:num w:numId="12" w16cid:durableId="1431730647">
    <w:abstractNumId w:val="6"/>
  </w:num>
  <w:num w:numId="13" w16cid:durableId="267196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283"/>
    <w:rsid w:val="0000249E"/>
    <w:rsid w:val="00002976"/>
    <w:rsid w:val="00013353"/>
    <w:rsid w:val="00025B8E"/>
    <w:rsid w:val="00037940"/>
    <w:rsid w:val="000443E0"/>
    <w:rsid w:val="00062335"/>
    <w:rsid w:val="000654CB"/>
    <w:rsid w:val="00067AD7"/>
    <w:rsid w:val="00070A38"/>
    <w:rsid w:val="000718CD"/>
    <w:rsid w:val="000817DB"/>
    <w:rsid w:val="0008386C"/>
    <w:rsid w:val="000917A7"/>
    <w:rsid w:val="00093521"/>
    <w:rsid w:val="000A69BA"/>
    <w:rsid w:val="000A756B"/>
    <w:rsid w:val="000A7A02"/>
    <w:rsid w:val="000C71B0"/>
    <w:rsid w:val="000D4E7C"/>
    <w:rsid w:val="001224EC"/>
    <w:rsid w:val="00130165"/>
    <w:rsid w:val="0013200E"/>
    <w:rsid w:val="00135BA2"/>
    <w:rsid w:val="00136D56"/>
    <w:rsid w:val="00151994"/>
    <w:rsid w:val="0015206D"/>
    <w:rsid w:val="0016113E"/>
    <w:rsid w:val="00163237"/>
    <w:rsid w:val="0017538C"/>
    <w:rsid w:val="001875CD"/>
    <w:rsid w:val="001B4D63"/>
    <w:rsid w:val="001B7556"/>
    <w:rsid w:val="001D5604"/>
    <w:rsid w:val="001F4C28"/>
    <w:rsid w:val="00222186"/>
    <w:rsid w:val="00223A7C"/>
    <w:rsid w:val="00226F14"/>
    <w:rsid w:val="00236941"/>
    <w:rsid w:val="00244BE9"/>
    <w:rsid w:val="002538CB"/>
    <w:rsid w:val="0026115D"/>
    <w:rsid w:val="00263C29"/>
    <w:rsid w:val="00272546"/>
    <w:rsid w:val="00280AB5"/>
    <w:rsid w:val="002819DF"/>
    <w:rsid w:val="00283DD0"/>
    <w:rsid w:val="00291D3C"/>
    <w:rsid w:val="002C2BF8"/>
    <w:rsid w:val="002C7A27"/>
    <w:rsid w:val="002D7745"/>
    <w:rsid w:val="002E0967"/>
    <w:rsid w:val="002F3F66"/>
    <w:rsid w:val="002F75B8"/>
    <w:rsid w:val="003063ED"/>
    <w:rsid w:val="003305C7"/>
    <w:rsid w:val="00331031"/>
    <w:rsid w:val="00332998"/>
    <w:rsid w:val="00343221"/>
    <w:rsid w:val="00344B20"/>
    <w:rsid w:val="00350A2D"/>
    <w:rsid w:val="00354455"/>
    <w:rsid w:val="00364D0B"/>
    <w:rsid w:val="003749E7"/>
    <w:rsid w:val="00384F4E"/>
    <w:rsid w:val="00387D61"/>
    <w:rsid w:val="00391093"/>
    <w:rsid w:val="003A2D1F"/>
    <w:rsid w:val="003A5F86"/>
    <w:rsid w:val="003B25BD"/>
    <w:rsid w:val="003C0F8A"/>
    <w:rsid w:val="003D3659"/>
    <w:rsid w:val="00403155"/>
    <w:rsid w:val="004052D5"/>
    <w:rsid w:val="00410283"/>
    <w:rsid w:val="004204E2"/>
    <w:rsid w:val="004217DC"/>
    <w:rsid w:val="00424398"/>
    <w:rsid w:val="00453A20"/>
    <w:rsid w:val="004565DB"/>
    <w:rsid w:val="00457AF2"/>
    <w:rsid w:val="00474600"/>
    <w:rsid w:val="00477F82"/>
    <w:rsid w:val="004955CD"/>
    <w:rsid w:val="004972B5"/>
    <w:rsid w:val="004A355F"/>
    <w:rsid w:val="004B19D5"/>
    <w:rsid w:val="004B4695"/>
    <w:rsid w:val="004B48AF"/>
    <w:rsid w:val="004B63B1"/>
    <w:rsid w:val="004C498F"/>
    <w:rsid w:val="004C6FF2"/>
    <w:rsid w:val="004D34DC"/>
    <w:rsid w:val="004D3FED"/>
    <w:rsid w:val="004D51E6"/>
    <w:rsid w:val="004E6198"/>
    <w:rsid w:val="005033B0"/>
    <w:rsid w:val="00504ABF"/>
    <w:rsid w:val="00507C47"/>
    <w:rsid w:val="005151D4"/>
    <w:rsid w:val="00517A02"/>
    <w:rsid w:val="005215DF"/>
    <w:rsid w:val="005403A5"/>
    <w:rsid w:val="005424C4"/>
    <w:rsid w:val="0056510E"/>
    <w:rsid w:val="005719A4"/>
    <w:rsid w:val="0057519C"/>
    <w:rsid w:val="00587704"/>
    <w:rsid w:val="00591735"/>
    <w:rsid w:val="005A4B5E"/>
    <w:rsid w:val="005A4E0B"/>
    <w:rsid w:val="005E40C9"/>
    <w:rsid w:val="005E789D"/>
    <w:rsid w:val="005F02C5"/>
    <w:rsid w:val="005F2099"/>
    <w:rsid w:val="005F2D0D"/>
    <w:rsid w:val="005F2F23"/>
    <w:rsid w:val="005F3077"/>
    <w:rsid w:val="00600646"/>
    <w:rsid w:val="0061219E"/>
    <w:rsid w:val="0063570B"/>
    <w:rsid w:val="00640C58"/>
    <w:rsid w:val="006443E3"/>
    <w:rsid w:val="00655D1F"/>
    <w:rsid w:val="00662BB5"/>
    <w:rsid w:val="006646B7"/>
    <w:rsid w:val="00664B5E"/>
    <w:rsid w:val="00673684"/>
    <w:rsid w:val="006767A9"/>
    <w:rsid w:val="00681322"/>
    <w:rsid w:val="00682F24"/>
    <w:rsid w:val="006831CB"/>
    <w:rsid w:val="006849FF"/>
    <w:rsid w:val="0069302F"/>
    <w:rsid w:val="00696DE5"/>
    <w:rsid w:val="006A007A"/>
    <w:rsid w:val="006A0E7E"/>
    <w:rsid w:val="006A4563"/>
    <w:rsid w:val="006B1876"/>
    <w:rsid w:val="006B33FD"/>
    <w:rsid w:val="006C70F8"/>
    <w:rsid w:val="006D0E07"/>
    <w:rsid w:val="006F4D6F"/>
    <w:rsid w:val="00705F1F"/>
    <w:rsid w:val="00706D56"/>
    <w:rsid w:val="00720B18"/>
    <w:rsid w:val="00726A91"/>
    <w:rsid w:val="0073094B"/>
    <w:rsid w:val="00736B5F"/>
    <w:rsid w:val="00746672"/>
    <w:rsid w:val="00747FF6"/>
    <w:rsid w:val="00755D1D"/>
    <w:rsid w:val="0076667A"/>
    <w:rsid w:val="007714D2"/>
    <w:rsid w:val="00780C44"/>
    <w:rsid w:val="007C03D7"/>
    <w:rsid w:val="007C0847"/>
    <w:rsid w:val="007C7BAF"/>
    <w:rsid w:val="007D203B"/>
    <w:rsid w:val="007E07DD"/>
    <w:rsid w:val="007F3DFD"/>
    <w:rsid w:val="00814AFE"/>
    <w:rsid w:val="00825713"/>
    <w:rsid w:val="00825BFB"/>
    <w:rsid w:val="00825DC9"/>
    <w:rsid w:val="00827066"/>
    <w:rsid w:val="00842B0D"/>
    <w:rsid w:val="0084464F"/>
    <w:rsid w:val="00862E91"/>
    <w:rsid w:val="008679E2"/>
    <w:rsid w:val="0087111C"/>
    <w:rsid w:val="00880D3B"/>
    <w:rsid w:val="00894159"/>
    <w:rsid w:val="00897286"/>
    <w:rsid w:val="008A3391"/>
    <w:rsid w:val="008A3B8D"/>
    <w:rsid w:val="008A675C"/>
    <w:rsid w:val="008C2C26"/>
    <w:rsid w:val="008F0929"/>
    <w:rsid w:val="008F5E69"/>
    <w:rsid w:val="008F7220"/>
    <w:rsid w:val="008F7474"/>
    <w:rsid w:val="00901E18"/>
    <w:rsid w:val="009033A6"/>
    <w:rsid w:val="00914212"/>
    <w:rsid w:val="0093251F"/>
    <w:rsid w:val="00941A0E"/>
    <w:rsid w:val="00942A26"/>
    <w:rsid w:val="00943A1F"/>
    <w:rsid w:val="00957D22"/>
    <w:rsid w:val="0096157D"/>
    <w:rsid w:val="009768DD"/>
    <w:rsid w:val="009874CA"/>
    <w:rsid w:val="009A783C"/>
    <w:rsid w:val="009B41BE"/>
    <w:rsid w:val="009B6429"/>
    <w:rsid w:val="009C0E3D"/>
    <w:rsid w:val="009C52AF"/>
    <w:rsid w:val="009D512E"/>
    <w:rsid w:val="009E0E2D"/>
    <w:rsid w:val="009E23CD"/>
    <w:rsid w:val="009E7234"/>
    <w:rsid w:val="009F15D5"/>
    <w:rsid w:val="009F515F"/>
    <w:rsid w:val="009F6B6C"/>
    <w:rsid w:val="00A07C4C"/>
    <w:rsid w:val="00A10B3A"/>
    <w:rsid w:val="00A112CE"/>
    <w:rsid w:val="00A166D1"/>
    <w:rsid w:val="00A207BB"/>
    <w:rsid w:val="00A2542F"/>
    <w:rsid w:val="00A33328"/>
    <w:rsid w:val="00A35821"/>
    <w:rsid w:val="00A63C8C"/>
    <w:rsid w:val="00A71F1B"/>
    <w:rsid w:val="00A9614B"/>
    <w:rsid w:val="00AB1C2A"/>
    <w:rsid w:val="00AE56D1"/>
    <w:rsid w:val="00AF6A92"/>
    <w:rsid w:val="00B05612"/>
    <w:rsid w:val="00B13143"/>
    <w:rsid w:val="00B20A60"/>
    <w:rsid w:val="00B210D4"/>
    <w:rsid w:val="00B23BFB"/>
    <w:rsid w:val="00B30FD9"/>
    <w:rsid w:val="00B405AE"/>
    <w:rsid w:val="00B41328"/>
    <w:rsid w:val="00B41F7F"/>
    <w:rsid w:val="00B50A3F"/>
    <w:rsid w:val="00B51C6B"/>
    <w:rsid w:val="00B55827"/>
    <w:rsid w:val="00B62095"/>
    <w:rsid w:val="00B67220"/>
    <w:rsid w:val="00B720BE"/>
    <w:rsid w:val="00B74819"/>
    <w:rsid w:val="00B85243"/>
    <w:rsid w:val="00BA533F"/>
    <w:rsid w:val="00BB3AAC"/>
    <w:rsid w:val="00BC50C3"/>
    <w:rsid w:val="00BD1A64"/>
    <w:rsid w:val="00BD23F5"/>
    <w:rsid w:val="00BD4E22"/>
    <w:rsid w:val="00BE6ED3"/>
    <w:rsid w:val="00BF0310"/>
    <w:rsid w:val="00C0477C"/>
    <w:rsid w:val="00C44A43"/>
    <w:rsid w:val="00C6174F"/>
    <w:rsid w:val="00C65BAB"/>
    <w:rsid w:val="00C7136C"/>
    <w:rsid w:val="00C9383C"/>
    <w:rsid w:val="00CA7018"/>
    <w:rsid w:val="00CB7DE9"/>
    <w:rsid w:val="00CD4465"/>
    <w:rsid w:val="00CF1131"/>
    <w:rsid w:val="00CF2EE4"/>
    <w:rsid w:val="00D07229"/>
    <w:rsid w:val="00D07E50"/>
    <w:rsid w:val="00D161D8"/>
    <w:rsid w:val="00D24671"/>
    <w:rsid w:val="00D2689C"/>
    <w:rsid w:val="00D27408"/>
    <w:rsid w:val="00D434AD"/>
    <w:rsid w:val="00D44D23"/>
    <w:rsid w:val="00D55463"/>
    <w:rsid w:val="00D64C3E"/>
    <w:rsid w:val="00D7022B"/>
    <w:rsid w:val="00D86578"/>
    <w:rsid w:val="00D87110"/>
    <w:rsid w:val="00DA20D1"/>
    <w:rsid w:val="00DA7EBC"/>
    <w:rsid w:val="00DB1122"/>
    <w:rsid w:val="00DD16D6"/>
    <w:rsid w:val="00DE37BB"/>
    <w:rsid w:val="00E0216B"/>
    <w:rsid w:val="00E05506"/>
    <w:rsid w:val="00E176CD"/>
    <w:rsid w:val="00E21A4C"/>
    <w:rsid w:val="00E33564"/>
    <w:rsid w:val="00E37D70"/>
    <w:rsid w:val="00E46046"/>
    <w:rsid w:val="00E508D6"/>
    <w:rsid w:val="00E52177"/>
    <w:rsid w:val="00E60BF7"/>
    <w:rsid w:val="00E667BB"/>
    <w:rsid w:val="00E702F1"/>
    <w:rsid w:val="00E71CC6"/>
    <w:rsid w:val="00E749C1"/>
    <w:rsid w:val="00EA01BB"/>
    <w:rsid w:val="00EA0923"/>
    <w:rsid w:val="00EB78AA"/>
    <w:rsid w:val="00EC2FC3"/>
    <w:rsid w:val="00EC7021"/>
    <w:rsid w:val="00EE135A"/>
    <w:rsid w:val="00EE782D"/>
    <w:rsid w:val="00EF12DC"/>
    <w:rsid w:val="00F04416"/>
    <w:rsid w:val="00F051F5"/>
    <w:rsid w:val="00F06DFC"/>
    <w:rsid w:val="00F078FB"/>
    <w:rsid w:val="00F23702"/>
    <w:rsid w:val="00F25DAE"/>
    <w:rsid w:val="00F307FF"/>
    <w:rsid w:val="00F30EE4"/>
    <w:rsid w:val="00F3361C"/>
    <w:rsid w:val="00F34FCD"/>
    <w:rsid w:val="00F356A3"/>
    <w:rsid w:val="00F36470"/>
    <w:rsid w:val="00F41070"/>
    <w:rsid w:val="00F4274A"/>
    <w:rsid w:val="00F629A8"/>
    <w:rsid w:val="00F65C12"/>
    <w:rsid w:val="00F6614E"/>
    <w:rsid w:val="00F84DC1"/>
    <w:rsid w:val="00F87D4C"/>
    <w:rsid w:val="00F90E8C"/>
    <w:rsid w:val="00F96382"/>
    <w:rsid w:val="00FB381D"/>
    <w:rsid w:val="00FB4F68"/>
    <w:rsid w:val="00FC6D04"/>
    <w:rsid w:val="00FD005F"/>
    <w:rsid w:val="00FE14C5"/>
    <w:rsid w:val="00FE6E12"/>
    <w:rsid w:val="00FF6F0C"/>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ED480"/>
  <w15:docId w15:val="{1BF00DD0-5026-4097-BDE1-A9965262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29"/>
    <w:rPr>
      <w:lang w:val="pt-BR"/>
    </w:rPr>
  </w:style>
  <w:style w:type="paragraph" w:styleId="Ttulo1">
    <w:name w:val="heading 1"/>
    <w:basedOn w:val="Normal"/>
    <w:next w:val="Normal"/>
    <w:link w:val="Ttulo1Char"/>
    <w:uiPriority w:val="9"/>
    <w:qFormat/>
    <w:rsid w:val="00961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941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unhideWhenUsed/>
    <w:qFormat/>
    <w:rsid w:val="00587704"/>
    <w:pPr>
      <w:widowControl w:val="0"/>
      <w:autoSpaceDE w:val="0"/>
      <w:autoSpaceDN w:val="0"/>
      <w:spacing w:before="126" w:after="0"/>
      <w:ind w:left="1681" w:right="1855"/>
      <w:jc w:val="center"/>
      <w:outlineLvl w:val="2"/>
    </w:pPr>
    <w:rPr>
      <w:rFonts w:ascii="Arial" w:eastAsia="Arial" w:hAnsi="Arial" w:cs="Arial"/>
      <w:b/>
      <w:bCs/>
      <w:sz w:val="22"/>
      <w:szCs w:val="22"/>
      <w:lang w:val="pt-PT" w:eastAsia="pt-PT" w:bidi="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251F"/>
    <w:pPr>
      <w:tabs>
        <w:tab w:val="center" w:pos="4320"/>
        <w:tab w:val="right" w:pos="8640"/>
      </w:tabs>
      <w:spacing w:after="0"/>
    </w:pPr>
  </w:style>
  <w:style w:type="character" w:customStyle="1" w:styleId="CabealhoChar">
    <w:name w:val="Cabeçalho Char"/>
    <w:basedOn w:val="Fontepargpadro"/>
    <w:link w:val="Cabealho"/>
    <w:uiPriority w:val="99"/>
    <w:rsid w:val="0093251F"/>
    <w:rPr>
      <w:lang w:val="pt-BR"/>
    </w:rPr>
  </w:style>
  <w:style w:type="paragraph" w:styleId="Rodap">
    <w:name w:val="footer"/>
    <w:basedOn w:val="Normal"/>
    <w:link w:val="RodapChar"/>
    <w:uiPriority w:val="99"/>
    <w:unhideWhenUsed/>
    <w:rsid w:val="0093251F"/>
    <w:pPr>
      <w:tabs>
        <w:tab w:val="center" w:pos="4320"/>
        <w:tab w:val="right" w:pos="8640"/>
      </w:tabs>
      <w:spacing w:after="0"/>
    </w:pPr>
  </w:style>
  <w:style w:type="character" w:customStyle="1" w:styleId="RodapChar">
    <w:name w:val="Rodapé Char"/>
    <w:basedOn w:val="Fontepargpadro"/>
    <w:link w:val="Rodap"/>
    <w:uiPriority w:val="99"/>
    <w:rsid w:val="0093251F"/>
    <w:rPr>
      <w:lang w:val="pt-BR"/>
    </w:rPr>
  </w:style>
  <w:style w:type="paragraph" w:styleId="Textodebalo">
    <w:name w:val="Balloon Text"/>
    <w:basedOn w:val="Normal"/>
    <w:link w:val="TextodebaloChar"/>
    <w:uiPriority w:val="99"/>
    <w:semiHidden/>
    <w:unhideWhenUsed/>
    <w:rsid w:val="0093251F"/>
    <w:pPr>
      <w:spacing w:after="0"/>
    </w:pPr>
    <w:rPr>
      <w:rFonts w:ascii="Lucida Grande" w:hAnsi="Lucida Grande"/>
      <w:sz w:val="18"/>
      <w:szCs w:val="18"/>
    </w:rPr>
  </w:style>
  <w:style w:type="character" w:customStyle="1" w:styleId="TextodebaloChar">
    <w:name w:val="Texto de balão Char"/>
    <w:basedOn w:val="Fontepargpadro"/>
    <w:link w:val="Textodebalo"/>
    <w:uiPriority w:val="99"/>
    <w:semiHidden/>
    <w:rsid w:val="0093251F"/>
    <w:rPr>
      <w:rFonts w:ascii="Lucida Grande" w:hAnsi="Lucida Grande"/>
      <w:sz w:val="18"/>
      <w:szCs w:val="18"/>
      <w:lang w:val="pt-BR"/>
    </w:rPr>
  </w:style>
  <w:style w:type="paragraph" w:styleId="SemEspaamento">
    <w:name w:val="No Spacing"/>
    <w:uiPriority w:val="1"/>
    <w:qFormat/>
    <w:rsid w:val="00C6174F"/>
    <w:pPr>
      <w:spacing w:after="0"/>
    </w:pPr>
    <w:rPr>
      <w:sz w:val="22"/>
      <w:szCs w:val="22"/>
      <w:lang w:eastAsia="zh-CN"/>
    </w:rPr>
  </w:style>
  <w:style w:type="character" w:styleId="Hyperlink">
    <w:name w:val="Hyperlink"/>
    <w:basedOn w:val="Fontepargpadro"/>
    <w:uiPriority w:val="99"/>
    <w:unhideWhenUsed/>
    <w:rsid w:val="001875CD"/>
    <w:rPr>
      <w:color w:val="0000FF"/>
      <w:u w:val="single"/>
    </w:rPr>
  </w:style>
  <w:style w:type="paragraph" w:customStyle="1" w:styleId="Default">
    <w:name w:val="Default"/>
    <w:basedOn w:val="Normal"/>
    <w:rsid w:val="006D0E07"/>
    <w:pPr>
      <w:autoSpaceDE w:val="0"/>
      <w:autoSpaceDN w:val="0"/>
      <w:spacing w:after="0"/>
    </w:pPr>
    <w:rPr>
      <w:rFonts w:ascii="Arial" w:eastAsiaTheme="minorHAnsi" w:hAnsi="Arial" w:cs="Arial"/>
      <w:color w:val="000000"/>
      <w:lang w:eastAsia="pt-BR"/>
    </w:rPr>
  </w:style>
  <w:style w:type="paragraph" w:customStyle="1" w:styleId="xxmsonormal">
    <w:name w:val="x_x_msonormal"/>
    <w:basedOn w:val="Normal"/>
    <w:rsid w:val="001224EC"/>
    <w:pPr>
      <w:spacing w:before="100" w:beforeAutospacing="1" w:after="100" w:afterAutospacing="1"/>
    </w:pPr>
    <w:rPr>
      <w:rFonts w:ascii="Calibri" w:eastAsiaTheme="minorHAnsi" w:hAnsi="Calibri" w:cs="Calibri"/>
      <w:sz w:val="22"/>
      <w:szCs w:val="22"/>
      <w:lang w:eastAsia="pt-BR"/>
    </w:rPr>
  </w:style>
  <w:style w:type="character" w:styleId="Refdecomentrio">
    <w:name w:val="annotation reference"/>
    <w:basedOn w:val="Fontepargpadro"/>
    <w:uiPriority w:val="99"/>
    <w:semiHidden/>
    <w:unhideWhenUsed/>
    <w:rsid w:val="004955CD"/>
    <w:rPr>
      <w:sz w:val="16"/>
      <w:szCs w:val="16"/>
    </w:rPr>
  </w:style>
  <w:style w:type="paragraph" w:styleId="Textodecomentrio">
    <w:name w:val="annotation text"/>
    <w:basedOn w:val="Normal"/>
    <w:link w:val="TextodecomentrioChar"/>
    <w:uiPriority w:val="99"/>
    <w:semiHidden/>
    <w:unhideWhenUsed/>
    <w:rsid w:val="004955CD"/>
    <w:rPr>
      <w:sz w:val="20"/>
      <w:szCs w:val="20"/>
    </w:rPr>
  </w:style>
  <w:style w:type="character" w:customStyle="1" w:styleId="TextodecomentrioChar">
    <w:name w:val="Texto de comentário Char"/>
    <w:basedOn w:val="Fontepargpadro"/>
    <w:link w:val="Textodecomentrio"/>
    <w:uiPriority w:val="99"/>
    <w:semiHidden/>
    <w:rsid w:val="004955C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4955CD"/>
    <w:rPr>
      <w:b/>
      <w:bCs/>
    </w:rPr>
  </w:style>
  <w:style w:type="character" w:customStyle="1" w:styleId="AssuntodocomentrioChar">
    <w:name w:val="Assunto do comentário Char"/>
    <w:basedOn w:val="TextodecomentrioChar"/>
    <w:link w:val="Assuntodocomentrio"/>
    <w:uiPriority w:val="99"/>
    <w:semiHidden/>
    <w:rsid w:val="004955CD"/>
    <w:rPr>
      <w:b/>
      <w:bCs/>
      <w:sz w:val="20"/>
      <w:szCs w:val="20"/>
      <w:lang w:val="pt-BR"/>
    </w:rPr>
  </w:style>
  <w:style w:type="table" w:styleId="Tabelacomgrade">
    <w:name w:val="Table Grid"/>
    <w:basedOn w:val="Tabelanormal"/>
    <w:uiPriority w:val="59"/>
    <w:rsid w:val="00BC50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4-nfase61">
    <w:name w:val="Tabela de Lista 4 - Ênfase 61"/>
    <w:basedOn w:val="Tabelanormal"/>
    <w:uiPriority w:val="49"/>
    <w:rsid w:val="00880D3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grafodaLista">
    <w:name w:val="List Paragraph"/>
    <w:basedOn w:val="Normal"/>
    <w:uiPriority w:val="1"/>
    <w:qFormat/>
    <w:rsid w:val="001B7556"/>
    <w:pPr>
      <w:widowControl w:val="0"/>
      <w:autoSpaceDE w:val="0"/>
      <w:autoSpaceDN w:val="0"/>
      <w:spacing w:after="0"/>
      <w:ind w:left="1861"/>
    </w:pPr>
    <w:rPr>
      <w:rFonts w:ascii="Arial Narrow" w:eastAsia="Arial Narrow" w:hAnsi="Arial Narrow" w:cs="Arial Narrow"/>
      <w:sz w:val="22"/>
      <w:szCs w:val="22"/>
      <w:lang w:val="pt-PT" w:eastAsia="pt-PT" w:bidi="pt-PT"/>
    </w:rPr>
  </w:style>
  <w:style w:type="paragraph" w:styleId="Corpodetexto">
    <w:name w:val="Body Text"/>
    <w:basedOn w:val="Normal"/>
    <w:link w:val="CorpodetextoChar"/>
    <w:uiPriority w:val="1"/>
    <w:qFormat/>
    <w:rsid w:val="00F04416"/>
    <w:pPr>
      <w:widowControl w:val="0"/>
      <w:autoSpaceDE w:val="0"/>
      <w:autoSpaceDN w:val="0"/>
      <w:spacing w:after="0"/>
    </w:pPr>
    <w:rPr>
      <w:rFonts w:ascii="Arial Narrow" w:eastAsia="Arial Narrow" w:hAnsi="Arial Narrow" w:cs="Arial Narrow"/>
      <w:b/>
      <w:bCs/>
      <w:sz w:val="22"/>
      <w:szCs w:val="22"/>
      <w:lang w:val="pt-PT" w:eastAsia="pt-PT" w:bidi="pt-PT"/>
    </w:rPr>
  </w:style>
  <w:style w:type="character" w:customStyle="1" w:styleId="CorpodetextoChar">
    <w:name w:val="Corpo de texto Char"/>
    <w:basedOn w:val="Fontepargpadro"/>
    <w:link w:val="Corpodetexto"/>
    <w:uiPriority w:val="1"/>
    <w:rsid w:val="00F04416"/>
    <w:rPr>
      <w:rFonts w:ascii="Arial Narrow" w:eastAsia="Arial Narrow" w:hAnsi="Arial Narrow" w:cs="Arial Narrow"/>
      <w:b/>
      <w:bCs/>
      <w:sz w:val="22"/>
      <w:szCs w:val="22"/>
      <w:lang w:val="pt-PT" w:eastAsia="pt-PT" w:bidi="pt-PT"/>
    </w:rPr>
  </w:style>
  <w:style w:type="table" w:customStyle="1" w:styleId="TableNormal">
    <w:name w:val="Table Normal"/>
    <w:uiPriority w:val="2"/>
    <w:semiHidden/>
    <w:unhideWhenUsed/>
    <w:qFormat/>
    <w:rsid w:val="00BE6ED3"/>
    <w:pPr>
      <w:widowControl w:val="0"/>
      <w:autoSpaceDE w:val="0"/>
      <w:autoSpaceDN w:val="0"/>
      <w:spacing w:after="0"/>
    </w:pPr>
    <w:rPr>
      <w:rFonts w:eastAsia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ED3"/>
    <w:pPr>
      <w:widowControl w:val="0"/>
      <w:autoSpaceDE w:val="0"/>
      <w:autoSpaceDN w:val="0"/>
      <w:spacing w:after="0"/>
    </w:pPr>
    <w:rPr>
      <w:rFonts w:ascii="Arial" w:eastAsia="Arial" w:hAnsi="Arial" w:cs="Arial"/>
      <w:sz w:val="22"/>
      <w:szCs w:val="22"/>
      <w:lang w:val="pt-PT" w:eastAsia="pt-PT" w:bidi="pt-PT"/>
    </w:rPr>
  </w:style>
  <w:style w:type="character" w:customStyle="1" w:styleId="Ttulo3Char">
    <w:name w:val="Título 3 Char"/>
    <w:basedOn w:val="Fontepargpadro"/>
    <w:link w:val="Ttulo3"/>
    <w:uiPriority w:val="9"/>
    <w:rsid w:val="00587704"/>
    <w:rPr>
      <w:rFonts w:ascii="Arial" w:eastAsia="Arial" w:hAnsi="Arial" w:cs="Arial"/>
      <w:b/>
      <w:bCs/>
      <w:sz w:val="22"/>
      <w:szCs w:val="22"/>
      <w:lang w:val="pt-PT" w:eastAsia="pt-PT" w:bidi="pt-PT"/>
    </w:rPr>
  </w:style>
  <w:style w:type="character" w:customStyle="1" w:styleId="hgkelc">
    <w:name w:val="hgkelc"/>
    <w:basedOn w:val="Fontepargpadro"/>
    <w:rsid w:val="00037940"/>
  </w:style>
  <w:style w:type="paragraph" w:styleId="NormalWeb">
    <w:name w:val="Normal (Web)"/>
    <w:basedOn w:val="Normal"/>
    <w:uiPriority w:val="99"/>
    <w:unhideWhenUsed/>
    <w:rsid w:val="008A3B8D"/>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96157D"/>
    <w:rPr>
      <w:rFonts w:asciiTheme="majorHAnsi" w:eastAsiaTheme="majorEastAsia" w:hAnsiTheme="majorHAnsi" w:cstheme="majorBidi"/>
      <w:b/>
      <w:bCs/>
      <w:color w:val="365F91" w:themeColor="accent1" w:themeShade="BF"/>
      <w:sz w:val="28"/>
      <w:szCs w:val="28"/>
      <w:lang w:val="pt-BR"/>
    </w:rPr>
  </w:style>
  <w:style w:type="character" w:customStyle="1" w:styleId="Ttulo2Char">
    <w:name w:val="Título 2 Char"/>
    <w:basedOn w:val="Fontepargpadro"/>
    <w:link w:val="Ttulo2"/>
    <w:uiPriority w:val="9"/>
    <w:rsid w:val="00894159"/>
    <w:rPr>
      <w:rFonts w:asciiTheme="majorHAnsi" w:eastAsiaTheme="majorEastAsia" w:hAnsiTheme="majorHAnsi" w:cstheme="majorBidi"/>
      <w:color w:val="365F91" w:themeColor="accent1" w:themeShade="BF"/>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10908">
      <w:bodyDiv w:val="1"/>
      <w:marLeft w:val="0"/>
      <w:marRight w:val="0"/>
      <w:marTop w:val="0"/>
      <w:marBottom w:val="0"/>
      <w:divBdr>
        <w:top w:val="none" w:sz="0" w:space="0" w:color="auto"/>
        <w:left w:val="none" w:sz="0" w:space="0" w:color="auto"/>
        <w:bottom w:val="none" w:sz="0" w:space="0" w:color="auto"/>
        <w:right w:val="none" w:sz="0" w:space="0" w:color="auto"/>
      </w:divBdr>
    </w:div>
    <w:div w:id="363409367">
      <w:bodyDiv w:val="1"/>
      <w:marLeft w:val="0"/>
      <w:marRight w:val="0"/>
      <w:marTop w:val="0"/>
      <w:marBottom w:val="0"/>
      <w:divBdr>
        <w:top w:val="none" w:sz="0" w:space="0" w:color="auto"/>
        <w:left w:val="none" w:sz="0" w:space="0" w:color="auto"/>
        <w:bottom w:val="none" w:sz="0" w:space="0" w:color="auto"/>
        <w:right w:val="none" w:sz="0" w:space="0" w:color="auto"/>
      </w:divBdr>
    </w:div>
    <w:div w:id="568419544">
      <w:bodyDiv w:val="1"/>
      <w:marLeft w:val="0"/>
      <w:marRight w:val="0"/>
      <w:marTop w:val="0"/>
      <w:marBottom w:val="0"/>
      <w:divBdr>
        <w:top w:val="none" w:sz="0" w:space="0" w:color="auto"/>
        <w:left w:val="none" w:sz="0" w:space="0" w:color="auto"/>
        <w:bottom w:val="none" w:sz="0" w:space="0" w:color="auto"/>
        <w:right w:val="none" w:sz="0" w:space="0" w:color="auto"/>
      </w:divBdr>
    </w:div>
    <w:div w:id="1110927452">
      <w:bodyDiv w:val="1"/>
      <w:marLeft w:val="0"/>
      <w:marRight w:val="0"/>
      <w:marTop w:val="0"/>
      <w:marBottom w:val="0"/>
      <w:divBdr>
        <w:top w:val="none" w:sz="0" w:space="0" w:color="auto"/>
        <w:left w:val="none" w:sz="0" w:space="0" w:color="auto"/>
        <w:bottom w:val="none" w:sz="0" w:space="0" w:color="auto"/>
        <w:right w:val="none" w:sz="0" w:space="0" w:color="auto"/>
      </w:divBdr>
    </w:div>
    <w:div w:id="1734498550">
      <w:bodyDiv w:val="1"/>
      <w:marLeft w:val="0"/>
      <w:marRight w:val="0"/>
      <w:marTop w:val="0"/>
      <w:marBottom w:val="0"/>
      <w:divBdr>
        <w:top w:val="none" w:sz="0" w:space="0" w:color="auto"/>
        <w:left w:val="none" w:sz="0" w:space="0" w:color="auto"/>
        <w:bottom w:val="none" w:sz="0" w:space="0" w:color="auto"/>
        <w:right w:val="none" w:sz="0" w:space="0" w:color="auto"/>
      </w:divBdr>
      <w:divsChild>
        <w:div w:id="379014933">
          <w:marLeft w:val="0"/>
          <w:marRight w:val="0"/>
          <w:marTop w:val="0"/>
          <w:marBottom w:val="0"/>
          <w:divBdr>
            <w:top w:val="none" w:sz="0" w:space="0" w:color="auto"/>
            <w:left w:val="none" w:sz="0" w:space="0" w:color="auto"/>
            <w:bottom w:val="none" w:sz="0" w:space="0" w:color="auto"/>
            <w:right w:val="none" w:sz="0" w:space="0" w:color="auto"/>
          </w:divBdr>
          <w:divsChild>
            <w:div w:id="10059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2CF7E-BBCA-47D6-B852-03FA3D1EFE96}" type="doc">
      <dgm:prSet loTypeId="urn:microsoft.com/office/officeart/2005/8/layout/vList4" loCatId="picture" qsTypeId="urn:microsoft.com/office/officeart/2005/8/quickstyle/simple1" qsCatId="simple" csTypeId="urn:microsoft.com/office/officeart/2005/8/colors/accent1_1" csCatId="accent1" phldr="1"/>
      <dgm:spPr/>
      <dgm:t>
        <a:bodyPr/>
        <a:lstStyle/>
        <a:p>
          <a:endParaRPr lang="pt-BR"/>
        </a:p>
      </dgm:t>
    </dgm:pt>
    <dgm:pt modelId="{738955E3-0265-4D52-A75C-5C139642CE97}">
      <dgm:prSet custT="1"/>
      <dgm:spPr>
        <a:ln>
          <a:noFill/>
        </a:ln>
      </dgm:spPr>
      <dgm:t>
        <a:bodyPr/>
        <a:lstStyle/>
        <a:p>
          <a:pPr algn="ctr" rtl="0"/>
          <a:r>
            <a:rPr lang="pt-BR" sz="1000" i="1" dirty="0"/>
            <a:t>Endereço: Rua Leopoldo Machado 1614 - Centro, Esquina com Mendonça Furtado</a:t>
          </a:r>
        </a:p>
        <a:p>
          <a:pPr algn="ctr" rtl="0"/>
          <a:r>
            <a:rPr lang="pt-BR" sz="1000" i="1" dirty="0"/>
            <a:t>Fone 96 991423135 - CNPJ: 18.432.725/0001-14</a:t>
          </a:r>
          <a:endParaRPr lang="pt-BR" sz="1000" dirty="0"/>
        </a:p>
      </dgm:t>
    </dgm:pt>
    <dgm:pt modelId="{0E081624-68C8-4744-AE7F-4925C68A609D}" type="parTrans" cxnId="{E4888EA4-6180-43B9-B1F5-8BA1A521EA57}">
      <dgm:prSet/>
      <dgm:spPr/>
      <dgm:t>
        <a:bodyPr/>
        <a:lstStyle/>
        <a:p>
          <a:endParaRPr lang="pt-BR"/>
        </a:p>
      </dgm:t>
    </dgm:pt>
    <dgm:pt modelId="{4DC85E32-864C-4F82-B434-0274B3B86BC8}" type="sibTrans" cxnId="{E4888EA4-6180-43B9-B1F5-8BA1A521EA57}">
      <dgm:prSet/>
      <dgm:spPr/>
      <dgm:t>
        <a:bodyPr/>
        <a:lstStyle/>
        <a:p>
          <a:endParaRPr lang="pt-BR"/>
        </a:p>
      </dgm:t>
    </dgm:pt>
    <dgm:pt modelId="{733F69C3-2CA4-45D3-B449-434D92984167}" type="pres">
      <dgm:prSet presAssocID="{EE52CF7E-BBCA-47D6-B852-03FA3D1EFE96}" presName="linear" presStyleCnt="0">
        <dgm:presLayoutVars>
          <dgm:dir/>
          <dgm:resizeHandles val="exact"/>
        </dgm:presLayoutVars>
      </dgm:prSet>
      <dgm:spPr/>
    </dgm:pt>
    <dgm:pt modelId="{ECBDF413-E457-4D13-9023-37B76831F78C}" type="pres">
      <dgm:prSet presAssocID="{738955E3-0265-4D52-A75C-5C139642CE97}" presName="comp" presStyleCnt="0"/>
      <dgm:spPr/>
    </dgm:pt>
    <dgm:pt modelId="{A43DCA2E-78F4-4E8B-A167-5C98F2C84A9D}" type="pres">
      <dgm:prSet presAssocID="{738955E3-0265-4D52-A75C-5C139642CE97}" presName="box" presStyleLbl="node1" presStyleIdx="0" presStyleCnt="1"/>
      <dgm:spPr/>
    </dgm:pt>
    <dgm:pt modelId="{4E948CA1-AA35-4498-8468-FFEAD22B454C}" type="pres">
      <dgm:prSet presAssocID="{738955E3-0265-4D52-A75C-5C139642CE97}" presName="img" presStyleLbl="fgImgPlace1" presStyleIdx="0" presStyleCnt="1"/>
      <dgm:spPr>
        <a:blipFill rotWithShape="1">
          <a:blip xmlns:r="http://schemas.openxmlformats.org/officeDocument/2006/relationships" r:embed="rId1"/>
          <a:stretch>
            <a:fillRect/>
          </a:stretch>
        </a:blipFill>
        <a:ln>
          <a:noFill/>
        </a:ln>
      </dgm:spPr>
    </dgm:pt>
    <dgm:pt modelId="{F7E4D7A1-2FE1-4EF0-931C-E78C01E80705}" type="pres">
      <dgm:prSet presAssocID="{738955E3-0265-4D52-A75C-5C139642CE97}" presName="text" presStyleLbl="node1" presStyleIdx="0" presStyleCnt="1">
        <dgm:presLayoutVars>
          <dgm:bulletEnabled val="1"/>
        </dgm:presLayoutVars>
      </dgm:prSet>
      <dgm:spPr/>
    </dgm:pt>
  </dgm:ptLst>
  <dgm:cxnLst>
    <dgm:cxn modelId="{EC6B6F7A-7E10-4459-9E70-6009B3639798}" type="presOf" srcId="{EE52CF7E-BBCA-47D6-B852-03FA3D1EFE96}" destId="{733F69C3-2CA4-45D3-B449-434D92984167}" srcOrd="0" destOrd="0" presId="urn:microsoft.com/office/officeart/2005/8/layout/vList4"/>
    <dgm:cxn modelId="{E4888EA4-6180-43B9-B1F5-8BA1A521EA57}" srcId="{EE52CF7E-BBCA-47D6-B852-03FA3D1EFE96}" destId="{738955E3-0265-4D52-A75C-5C139642CE97}" srcOrd="0" destOrd="0" parTransId="{0E081624-68C8-4744-AE7F-4925C68A609D}" sibTransId="{4DC85E32-864C-4F82-B434-0274B3B86BC8}"/>
    <dgm:cxn modelId="{D3A836A6-6115-4F51-9730-B3951AABB1AF}" type="presOf" srcId="{738955E3-0265-4D52-A75C-5C139642CE97}" destId="{F7E4D7A1-2FE1-4EF0-931C-E78C01E80705}" srcOrd="1" destOrd="0" presId="urn:microsoft.com/office/officeart/2005/8/layout/vList4"/>
    <dgm:cxn modelId="{DB3C00E0-C64F-4795-A922-A07FC1FF5657}" type="presOf" srcId="{738955E3-0265-4D52-A75C-5C139642CE97}" destId="{A43DCA2E-78F4-4E8B-A167-5C98F2C84A9D}" srcOrd="0" destOrd="0" presId="urn:microsoft.com/office/officeart/2005/8/layout/vList4"/>
    <dgm:cxn modelId="{45AB1361-7DE0-4937-9B0E-A46CB32F33AA}" type="presParOf" srcId="{733F69C3-2CA4-45D3-B449-434D92984167}" destId="{ECBDF413-E457-4D13-9023-37B76831F78C}" srcOrd="0" destOrd="0" presId="urn:microsoft.com/office/officeart/2005/8/layout/vList4"/>
    <dgm:cxn modelId="{EB1CA6FB-F081-40E3-8CF2-8ADC1C6F2326}" type="presParOf" srcId="{ECBDF413-E457-4D13-9023-37B76831F78C}" destId="{A43DCA2E-78F4-4E8B-A167-5C98F2C84A9D}" srcOrd="0" destOrd="0" presId="urn:microsoft.com/office/officeart/2005/8/layout/vList4"/>
    <dgm:cxn modelId="{9D24DD93-1C62-4AD6-9E16-A7F486AE6CDE}" type="presParOf" srcId="{ECBDF413-E457-4D13-9023-37B76831F78C}" destId="{4E948CA1-AA35-4498-8468-FFEAD22B454C}" srcOrd="1" destOrd="0" presId="urn:microsoft.com/office/officeart/2005/8/layout/vList4"/>
    <dgm:cxn modelId="{13EB2178-7707-4836-8B9C-2C783F2509F9}" type="presParOf" srcId="{ECBDF413-E457-4D13-9023-37B76831F78C}" destId="{F7E4D7A1-2FE1-4EF0-931C-E78C01E80705}" srcOrd="2" destOrd="0" presId="urn:microsoft.com/office/officeart/2005/8/layout/vList4"/>
  </dgm:cxnLst>
  <dgm:bg/>
  <dgm:whole>
    <a:ln>
      <a:noFill/>
    </a:ln>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3DCA2E-78F4-4E8B-A167-5C98F2C84A9D}">
      <dsp:nvSpPr>
        <dsp:cNvPr id="0" name=""/>
        <dsp:cNvSpPr/>
      </dsp:nvSpPr>
      <dsp:spPr>
        <a:xfrm>
          <a:off x="0" y="0"/>
          <a:ext cx="6642099" cy="65659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pt-BR" sz="1000" i="1" kern="1200" dirty="0"/>
            <a:t>Endereço: Rua Leopoldo Machado 1614 - Centro, Esquina com Mendonça Furtado</a:t>
          </a:r>
        </a:p>
        <a:p>
          <a:pPr marL="0" lvl="0" indent="0" algn="ctr" defTabSz="444500" rtl="0">
            <a:lnSpc>
              <a:spcPct val="90000"/>
            </a:lnSpc>
            <a:spcBef>
              <a:spcPct val="0"/>
            </a:spcBef>
            <a:spcAft>
              <a:spcPct val="35000"/>
            </a:spcAft>
            <a:buNone/>
          </a:pPr>
          <a:r>
            <a:rPr lang="pt-BR" sz="1000" i="1" kern="1200" dirty="0"/>
            <a:t>Fone 96 991423135 - CNPJ: 18.432.725/0001-14</a:t>
          </a:r>
          <a:endParaRPr lang="pt-BR" sz="1000" kern="1200" dirty="0"/>
        </a:p>
      </dsp:txBody>
      <dsp:txXfrm>
        <a:off x="1394078" y="0"/>
        <a:ext cx="5248021" cy="656590"/>
      </dsp:txXfrm>
    </dsp:sp>
    <dsp:sp modelId="{4E948CA1-AA35-4498-8468-FFEAD22B454C}">
      <dsp:nvSpPr>
        <dsp:cNvPr id="0" name=""/>
        <dsp:cNvSpPr/>
      </dsp:nvSpPr>
      <dsp:spPr>
        <a:xfrm>
          <a:off x="65658" y="65659"/>
          <a:ext cx="1328420" cy="525272"/>
        </a:xfrm>
        <a:prstGeom prst="roundRect">
          <a:avLst>
            <a:gd name="adj" fmla="val 10000"/>
          </a:avLst>
        </a:prstGeom>
        <a:blipFill rotWithShape="1">
          <a:blip xmlns:r="http://schemas.openxmlformats.org/officeDocument/2006/relationships" r:embed="rId1"/>
          <a:stretch>
            <a:fillRect/>
          </a:stretch>
        </a:blip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67613BB4632D469554719AD3BBC19B"/>
        <w:category>
          <w:name w:val="General"/>
          <w:gallery w:val="placeholder"/>
        </w:category>
        <w:types>
          <w:type w:val="bbPlcHdr"/>
        </w:types>
        <w:behaviors>
          <w:behavior w:val="content"/>
        </w:behaviors>
        <w:guid w:val="{3067CEC3-F811-2B4E-97D4-46B1FFA99C5F}"/>
      </w:docPartPr>
      <w:docPartBody>
        <w:p w:rsidR="00A1017E" w:rsidRDefault="00E9709A">
          <w:pPr>
            <w:pStyle w:val="3D67613BB4632D469554719AD3BBC19B"/>
          </w:pPr>
          <w:r>
            <w:t>[Type text]</w:t>
          </w:r>
        </w:p>
      </w:docPartBody>
    </w:docPart>
    <w:docPart>
      <w:docPartPr>
        <w:name w:val="67FA5A7CAFBAD643B117D369855946A6"/>
        <w:category>
          <w:name w:val="General"/>
          <w:gallery w:val="placeholder"/>
        </w:category>
        <w:types>
          <w:type w:val="bbPlcHdr"/>
        </w:types>
        <w:behaviors>
          <w:behavior w:val="content"/>
        </w:behaviors>
        <w:guid w:val="{6911F053-F7AE-964A-B233-E16ACD324F07}"/>
      </w:docPartPr>
      <w:docPartBody>
        <w:p w:rsidR="00A1017E" w:rsidRDefault="00E9709A">
          <w:pPr>
            <w:pStyle w:val="67FA5A7CAFBAD643B117D369855946A6"/>
          </w:pPr>
          <w:r>
            <w:t>[Type text]</w:t>
          </w:r>
        </w:p>
      </w:docPartBody>
    </w:docPart>
    <w:docPart>
      <w:docPartPr>
        <w:name w:val="5213785DE4117440A43DBC653C7F25C4"/>
        <w:category>
          <w:name w:val="General"/>
          <w:gallery w:val="placeholder"/>
        </w:category>
        <w:types>
          <w:type w:val="bbPlcHdr"/>
        </w:types>
        <w:behaviors>
          <w:behavior w:val="content"/>
        </w:behaviors>
        <w:guid w:val="{57309D52-5681-E446-B6C3-7E409DA38278}"/>
      </w:docPartPr>
      <w:docPartBody>
        <w:p w:rsidR="00A1017E" w:rsidRDefault="00E9709A">
          <w:pPr>
            <w:pStyle w:val="5213785DE4117440A43DBC653C7F25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709A"/>
    <w:rsid w:val="00007690"/>
    <w:rsid w:val="00021F8E"/>
    <w:rsid w:val="00035F33"/>
    <w:rsid w:val="00044A8B"/>
    <w:rsid w:val="000654CB"/>
    <w:rsid w:val="001347BE"/>
    <w:rsid w:val="001B3AF3"/>
    <w:rsid w:val="001D662F"/>
    <w:rsid w:val="001F5B48"/>
    <w:rsid w:val="002D5E3B"/>
    <w:rsid w:val="003257F3"/>
    <w:rsid w:val="0033219B"/>
    <w:rsid w:val="00366880"/>
    <w:rsid w:val="003A4281"/>
    <w:rsid w:val="003B3A5F"/>
    <w:rsid w:val="003D1213"/>
    <w:rsid w:val="0048175F"/>
    <w:rsid w:val="004A1342"/>
    <w:rsid w:val="004B06B9"/>
    <w:rsid w:val="004C2412"/>
    <w:rsid w:val="004F4BBF"/>
    <w:rsid w:val="00566B98"/>
    <w:rsid w:val="005E03B6"/>
    <w:rsid w:val="005E39A4"/>
    <w:rsid w:val="005F24DD"/>
    <w:rsid w:val="00704826"/>
    <w:rsid w:val="007C78F9"/>
    <w:rsid w:val="008020FE"/>
    <w:rsid w:val="00817DBC"/>
    <w:rsid w:val="00862B4F"/>
    <w:rsid w:val="008752D8"/>
    <w:rsid w:val="00887DC6"/>
    <w:rsid w:val="00890E54"/>
    <w:rsid w:val="008B48E4"/>
    <w:rsid w:val="00936FB7"/>
    <w:rsid w:val="0095697E"/>
    <w:rsid w:val="0099389D"/>
    <w:rsid w:val="009D44F4"/>
    <w:rsid w:val="00A1017E"/>
    <w:rsid w:val="00A46780"/>
    <w:rsid w:val="00AD6D10"/>
    <w:rsid w:val="00B408FD"/>
    <w:rsid w:val="00B61A66"/>
    <w:rsid w:val="00B76AF3"/>
    <w:rsid w:val="00B85744"/>
    <w:rsid w:val="00BE5775"/>
    <w:rsid w:val="00C27105"/>
    <w:rsid w:val="00C31805"/>
    <w:rsid w:val="00CE7937"/>
    <w:rsid w:val="00D35A7D"/>
    <w:rsid w:val="00D6431F"/>
    <w:rsid w:val="00DA6165"/>
    <w:rsid w:val="00E01BB6"/>
    <w:rsid w:val="00E04486"/>
    <w:rsid w:val="00E67CC3"/>
    <w:rsid w:val="00E9709A"/>
    <w:rsid w:val="00EE1C61"/>
    <w:rsid w:val="00F14526"/>
    <w:rsid w:val="00F84A3C"/>
    <w:rsid w:val="00F87EE9"/>
    <w:rsid w:val="00FE5FEF"/>
    <w:rsid w:val="00FF09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D67613BB4632D469554719AD3BBC19B">
    <w:name w:val="3D67613BB4632D469554719AD3BBC19B"/>
    <w:rsid w:val="00887DC6"/>
  </w:style>
  <w:style w:type="paragraph" w:customStyle="1" w:styleId="67FA5A7CAFBAD643B117D369855946A6">
    <w:name w:val="67FA5A7CAFBAD643B117D369855946A6"/>
    <w:rsid w:val="00887DC6"/>
  </w:style>
  <w:style w:type="paragraph" w:customStyle="1" w:styleId="5213785DE4117440A43DBC653C7F25C4">
    <w:name w:val="5213785DE4117440A43DBC653C7F25C4"/>
    <w:rsid w:val="0088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6B5C-D834-4503-89F1-F94134A0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1265</Words>
  <Characters>6836</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COSEMS AMAPA</cp:lastModifiedBy>
  <cp:revision>6</cp:revision>
  <cp:lastPrinted>2023-01-02T12:43:00Z</cp:lastPrinted>
  <dcterms:created xsi:type="dcterms:W3CDTF">2023-03-28T17:12:00Z</dcterms:created>
  <dcterms:modified xsi:type="dcterms:W3CDTF">2024-09-02T20:11:00Z</dcterms:modified>
</cp:coreProperties>
</file>